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1B" w:rsidRPr="00FC1D1B" w:rsidRDefault="00FC1D1B" w:rsidP="00FC1D1B">
      <w:pPr>
        <w:spacing w:after="0" w:line="276" w:lineRule="auto"/>
        <w:ind w:firstLine="709"/>
        <w:contextualSpacing/>
        <w:jc w:val="right"/>
        <w:rPr>
          <w:rFonts w:ascii="Arial" w:hAnsi="Arial" w:cs="Arial"/>
          <w:b/>
          <w:sz w:val="26"/>
          <w:szCs w:val="26"/>
          <w:lang w:val="uk-UA"/>
        </w:rPr>
      </w:pPr>
      <w:r w:rsidRPr="00FC1D1B">
        <w:rPr>
          <w:rFonts w:ascii="Arial" w:hAnsi="Arial" w:cs="Arial"/>
          <w:b/>
          <w:sz w:val="26"/>
          <w:szCs w:val="26"/>
          <w:lang w:val="uk-UA"/>
        </w:rPr>
        <w:t>ЛАРИСА ГЕОРГІНОВА,</w:t>
      </w:r>
    </w:p>
    <w:p w:rsidR="00FC1D1B" w:rsidRDefault="00FC1D1B" w:rsidP="00FC1D1B">
      <w:pPr>
        <w:spacing w:after="0" w:line="276" w:lineRule="auto"/>
        <w:ind w:firstLine="709"/>
        <w:contextualSpacing/>
        <w:jc w:val="right"/>
        <w:rPr>
          <w:rFonts w:ascii="Arial" w:hAnsi="Arial" w:cs="Arial"/>
          <w:b/>
          <w:sz w:val="26"/>
          <w:szCs w:val="26"/>
          <w:lang w:val="uk-UA"/>
        </w:rPr>
      </w:pPr>
      <w:r w:rsidRPr="00FC1D1B">
        <w:rPr>
          <w:rFonts w:ascii="Arial" w:hAnsi="Arial" w:cs="Arial"/>
          <w:b/>
          <w:sz w:val="26"/>
          <w:szCs w:val="26"/>
          <w:lang w:val="uk-UA"/>
        </w:rPr>
        <w:t>кандидат педагогічних наук, доцент</w:t>
      </w:r>
    </w:p>
    <w:p w:rsidR="00FC1D1B" w:rsidRPr="00FC1D1B" w:rsidRDefault="00FC1D1B" w:rsidP="00FC1D1B">
      <w:pPr>
        <w:spacing w:after="0" w:line="276" w:lineRule="auto"/>
        <w:ind w:firstLine="709"/>
        <w:contextualSpacing/>
        <w:jc w:val="right"/>
        <w:rPr>
          <w:rFonts w:ascii="Arial" w:hAnsi="Arial" w:cs="Arial"/>
          <w:b/>
          <w:sz w:val="26"/>
          <w:szCs w:val="26"/>
          <w:lang w:val="uk-UA"/>
        </w:rPr>
      </w:pPr>
      <w:r w:rsidRPr="00FC1D1B">
        <w:rPr>
          <w:rFonts w:ascii="Arial" w:hAnsi="Arial" w:cs="Arial"/>
          <w:b/>
          <w:sz w:val="26"/>
          <w:szCs w:val="26"/>
          <w:lang w:val="uk-UA"/>
        </w:rPr>
        <w:t xml:space="preserve"> (Україна, Буча, Український гуманітарний інститут)</w:t>
      </w:r>
    </w:p>
    <w:p w:rsidR="00FC1D1B" w:rsidRPr="00FC1D1B" w:rsidRDefault="00FC1D1B" w:rsidP="00FC1D1B">
      <w:pPr>
        <w:spacing w:after="0" w:line="276" w:lineRule="auto"/>
        <w:ind w:firstLine="709"/>
        <w:contextualSpacing/>
        <w:jc w:val="right"/>
        <w:rPr>
          <w:rFonts w:ascii="Arial" w:hAnsi="Arial" w:cs="Arial"/>
          <w:b/>
          <w:sz w:val="26"/>
          <w:szCs w:val="26"/>
          <w:lang w:val="uk-UA"/>
        </w:rPr>
      </w:pPr>
      <w:bookmarkStart w:id="0" w:name="_GoBack"/>
      <w:bookmarkEnd w:id="0"/>
      <w:r w:rsidRPr="00FC1D1B">
        <w:rPr>
          <w:rFonts w:ascii="Arial" w:hAnsi="Arial" w:cs="Arial"/>
          <w:b/>
          <w:sz w:val="26"/>
          <w:szCs w:val="26"/>
          <w:lang w:val="uk-UA"/>
        </w:rPr>
        <w:t>ВАЛЕНТИНА КУРИЛЯК,</w:t>
      </w:r>
    </w:p>
    <w:p w:rsidR="00FC1D1B" w:rsidRPr="00FC1D1B" w:rsidRDefault="00FC1D1B" w:rsidP="00FC1D1B">
      <w:pPr>
        <w:spacing w:after="0" w:line="276" w:lineRule="auto"/>
        <w:ind w:firstLine="709"/>
        <w:contextualSpacing/>
        <w:jc w:val="right"/>
        <w:rPr>
          <w:rFonts w:ascii="Arial" w:hAnsi="Arial" w:cs="Arial"/>
          <w:b/>
          <w:sz w:val="26"/>
          <w:szCs w:val="26"/>
          <w:lang w:val="uk-UA"/>
        </w:rPr>
      </w:pPr>
      <w:r w:rsidRPr="00FC1D1B">
        <w:rPr>
          <w:rFonts w:ascii="Arial" w:hAnsi="Arial" w:cs="Arial"/>
          <w:b/>
          <w:sz w:val="26"/>
          <w:szCs w:val="26"/>
          <w:lang w:val="uk-UA"/>
        </w:rPr>
        <w:t xml:space="preserve"> MA </w:t>
      </w:r>
      <w:proofErr w:type="spellStart"/>
      <w:r w:rsidRPr="00FC1D1B">
        <w:rPr>
          <w:rFonts w:ascii="Arial" w:hAnsi="Arial" w:cs="Arial"/>
          <w:b/>
          <w:sz w:val="26"/>
          <w:szCs w:val="26"/>
          <w:lang w:val="uk-UA"/>
        </w:rPr>
        <w:t>in</w:t>
      </w:r>
      <w:proofErr w:type="spellEnd"/>
      <w:r w:rsidRPr="00FC1D1B">
        <w:rPr>
          <w:rFonts w:ascii="Arial" w:hAnsi="Arial" w:cs="Arial"/>
          <w:b/>
          <w:sz w:val="26"/>
          <w:szCs w:val="26"/>
          <w:lang w:val="uk-UA"/>
        </w:rPr>
        <w:t xml:space="preserve"> </w:t>
      </w:r>
      <w:proofErr w:type="spellStart"/>
      <w:r w:rsidRPr="00FC1D1B">
        <w:rPr>
          <w:rFonts w:ascii="Arial" w:hAnsi="Arial" w:cs="Arial"/>
          <w:b/>
          <w:sz w:val="26"/>
          <w:szCs w:val="26"/>
          <w:lang w:val="uk-UA"/>
        </w:rPr>
        <w:t>Religion</w:t>
      </w:r>
      <w:proofErr w:type="spellEnd"/>
      <w:r w:rsidRPr="00FC1D1B">
        <w:rPr>
          <w:rFonts w:ascii="Arial" w:hAnsi="Arial" w:cs="Arial"/>
          <w:b/>
          <w:sz w:val="26"/>
          <w:szCs w:val="26"/>
          <w:lang w:val="uk-UA"/>
        </w:rPr>
        <w:t xml:space="preserve"> - </w:t>
      </w:r>
      <w:proofErr w:type="spellStart"/>
      <w:r w:rsidRPr="00FC1D1B">
        <w:rPr>
          <w:rFonts w:ascii="Arial" w:hAnsi="Arial" w:cs="Arial"/>
          <w:b/>
          <w:sz w:val="26"/>
          <w:szCs w:val="26"/>
          <w:lang w:val="uk-UA"/>
        </w:rPr>
        <w:t>Biblical</w:t>
      </w:r>
      <w:proofErr w:type="spellEnd"/>
      <w:r w:rsidRPr="00FC1D1B">
        <w:rPr>
          <w:rFonts w:ascii="Arial" w:hAnsi="Arial" w:cs="Arial"/>
          <w:b/>
          <w:sz w:val="26"/>
          <w:szCs w:val="26"/>
          <w:lang w:val="uk-UA"/>
        </w:rPr>
        <w:t xml:space="preserve"> </w:t>
      </w:r>
      <w:proofErr w:type="spellStart"/>
      <w:r w:rsidRPr="00FC1D1B">
        <w:rPr>
          <w:rFonts w:ascii="Arial" w:hAnsi="Arial" w:cs="Arial"/>
          <w:b/>
          <w:sz w:val="26"/>
          <w:szCs w:val="26"/>
          <w:lang w:val="uk-UA"/>
        </w:rPr>
        <w:t>Studies</w:t>
      </w:r>
      <w:proofErr w:type="spellEnd"/>
    </w:p>
    <w:p w:rsidR="00FC1D1B" w:rsidRDefault="00FC1D1B" w:rsidP="00FC1D1B">
      <w:pPr>
        <w:spacing w:after="0" w:line="276" w:lineRule="auto"/>
        <w:ind w:firstLine="709"/>
        <w:contextualSpacing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FC1D1B">
        <w:rPr>
          <w:rFonts w:ascii="Arial" w:hAnsi="Arial" w:cs="Arial"/>
          <w:b/>
          <w:sz w:val="26"/>
          <w:szCs w:val="26"/>
          <w:lang w:val="uk-UA"/>
        </w:rPr>
        <w:t xml:space="preserve">  </w:t>
      </w:r>
    </w:p>
    <w:p w:rsidR="00FC1D1B" w:rsidRDefault="00FC1D1B" w:rsidP="008D1051">
      <w:pPr>
        <w:spacing w:after="0" w:line="276" w:lineRule="auto"/>
        <w:ind w:firstLine="709"/>
        <w:contextualSpacing/>
        <w:jc w:val="center"/>
        <w:rPr>
          <w:rFonts w:ascii="Arial" w:hAnsi="Arial" w:cs="Arial"/>
          <w:b/>
          <w:sz w:val="26"/>
          <w:szCs w:val="26"/>
          <w:lang w:val="uk-UA"/>
        </w:rPr>
      </w:pPr>
    </w:p>
    <w:p w:rsidR="00580B7D" w:rsidRDefault="007122BC" w:rsidP="008D1051">
      <w:pPr>
        <w:spacing w:after="0" w:line="276" w:lineRule="auto"/>
        <w:ind w:firstLine="709"/>
        <w:contextualSpacing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3C5B3E">
        <w:rPr>
          <w:rFonts w:ascii="Arial" w:hAnsi="Arial" w:cs="Arial"/>
          <w:b/>
          <w:sz w:val="26"/>
          <w:szCs w:val="26"/>
          <w:lang w:val="uk-UA"/>
        </w:rPr>
        <w:t>ЯН АМОС КОМЕНСЬКИЙ І ЕЛЕН</w:t>
      </w:r>
      <w:r w:rsidR="005D0DCE" w:rsidRPr="003C5B3E">
        <w:rPr>
          <w:rFonts w:ascii="Arial" w:hAnsi="Arial" w:cs="Arial"/>
          <w:b/>
          <w:sz w:val="26"/>
          <w:szCs w:val="26"/>
          <w:lang w:val="uk-UA"/>
        </w:rPr>
        <w:t xml:space="preserve"> У</w:t>
      </w:r>
      <w:r w:rsidR="008D1051" w:rsidRPr="003C5B3E">
        <w:rPr>
          <w:rFonts w:ascii="Arial" w:hAnsi="Arial" w:cs="Arial"/>
          <w:b/>
          <w:sz w:val="26"/>
          <w:szCs w:val="26"/>
          <w:lang w:val="uk-UA"/>
        </w:rPr>
        <w:t xml:space="preserve">АЙТ: ПОРІВНЯЛЬНИЙ АНАЛІЗ </w:t>
      </w:r>
      <w:r w:rsidR="000F72B2" w:rsidRPr="003C5B3E">
        <w:rPr>
          <w:rFonts w:ascii="Arial" w:hAnsi="Arial" w:cs="Arial"/>
          <w:b/>
          <w:sz w:val="26"/>
          <w:szCs w:val="26"/>
          <w:lang w:val="uk-UA"/>
        </w:rPr>
        <w:t>ПЕДАГОГІЧНИХ</w:t>
      </w:r>
      <w:r w:rsidR="008D1051" w:rsidRPr="003C5B3E">
        <w:rPr>
          <w:rFonts w:ascii="Arial" w:hAnsi="Arial" w:cs="Arial"/>
          <w:b/>
          <w:sz w:val="26"/>
          <w:szCs w:val="26"/>
          <w:lang w:val="uk-UA"/>
        </w:rPr>
        <w:t xml:space="preserve"> ІДЕЙ</w:t>
      </w:r>
    </w:p>
    <w:p w:rsidR="00076A91" w:rsidRDefault="00076A91" w:rsidP="008D1051">
      <w:pPr>
        <w:spacing w:after="0" w:line="276" w:lineRule="auto"/>
        <w:ind w:firstLine="709"/>
        <w:contextualSpacing/>
        <w:jc w:val="center"/>
        <w:rPr>
          <w:rFonts w:ascii="Arial" w:hAnsi="Arial" w:cs="Arial"/>
          <w:b/>
          <w:sz w:val="26"/>
          <w:szCs w:val="26"/>
          <w:lang w:val="uk-UA"/>
        </w:rPr>
      </w:pPr>
    </w:p>
    <w:p w:rsidR="008D1051" w:rsidRPr="003C5B3E" w:rsidRDefault="008D1051" w:rsidP="008D1051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</w:p>
    <w:p w:rsidR="00385ACD" w:rsidRPr="003C5B3E" w:rsidRDefault="00385ACD" w:rsidP="00E65CEF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  <w:r w:rsidRPr="003C5B3E">
        <w:rPr>
          <w:rFonts w:ascii="Arial" w:hAnsi="Arial" w:cs="Arial"/>
          <w:sz w:val="26"/>
          <w:szCs w:val="26"/>
          <w:lang w:val="uk-UA"/>
        </w:rPr>
        <w:t xml:space="preserve">Актуальність </w:t>
      </w:r>
      <w:r w:rsidR="007122BC" w:rsidRPr="003C5B3E">
        <w:rPr>
          <w:rFonts w:ascii="Arial" w:hAnsi="Arial" w:cs="Arial"/>
          <w:sz w:val="26"/>
          <w:szCs w:val="26"/>
          <w:lang w:val="uk-UA"/>
        </w:rPr>
        <w:t xml:space="preserve">обраної теми </w:t>
      </w:r>
      <w:r w:rsidRPr="003C5B3E">
        <w:rPr>
          <w:rFonts w:ascii="Arial" w:hAnsi="Arial" w:cs="Arial"/>
          <w:sz w:val="26"/>
          <w:szCs w:val="26"/>
          <w:lang w:val="uk-UA"/>
        </w:rPr>
        <w:t>дослідження обумовлена тим, що в сучасних умовах існування світов</w:t>
      </w:r>
      <w:r w:rsidR="007122BC" w:rsidRPr="003C5B3E">
        <w:rPr>
          <w:rFonts w:ascii="Arial" w:hAnsi="Arial" w:cs="Arial"/>
          <w:sz w:val="26"/>
          <w:szCs w:val="26"/>
          <w:lang w:val="uk-UA"/>
        </w:rPr>
        <w:t xml:space="preserve">ої спільноти надзвичайну </w:t>
      </w:r>
      <w:r w:rsidRPr="003C5B3E">
        <w:rPr>
          <w:rFonts w:ascii="Arial" w:hAnsi="Arial" w:cs="Arial"/>
          <w:sz w:val="26"/>
          <w:szCs w:val="26"/>
          <w:lang w:val="uk-UA"/>
        </w:rPr>
        <w:t>ув</w:t>
      </w:r>
      <w:r w:rsidR="00DA5C22" w:rsidRPr="003C5B3E">
        <w:rPr>
          <w:rFonts w:ascii="Arial" w:hAnsi="Arial" w:cs="Arial"/>
          <w:sz w:val="26"/>
          <w:szCs w:val="26"/>
          <w:lang w:val="uk-UA"/>
        </w:rPr>
        <w:t xml:space="preserve">агу приділяють методам виховання та підходам в освітньому процесі школярів і студентів. Оскільки: </w:t>
      </w:r>
      <w:r w:rsidR="00222365" w:rsidRPr="003C5B3E">
        <w:rPr>
          <w:rFonts w:ascii="Arial" w:hAnsi="Arial" w:cs="Arial"/>
          <w:sz w:val="26"/>
          <w:szCs w:val="26"/>
          <w:lang w:val="uk-UA"/>
        </w:rPr>
        <w:t>«</w:t>
      </w:r>
      <w:r w:rsidR="00286749" w:rsidRPr="003C5B3E">
        <w:rPr>
          <w:rFonts w:ascii="Arial" w:hAnsi="Arial" w:cs="Arial"/>
          <w:sz w:val="26"/>
          <w:szCs w:val="26"/>
          <w:lang w:val="uk-UA"/>
        </w:rPr>
        <w:t>в</w:t>
      </w:r>
      <w:r w:rsidR="00222365" w:rsidRPr="003C5B3E">
        <w:rPr>
          <w:rFonts w:ascii="Arial" w:hAnsi="Arial" w:cs="Arial"/>
          <w:sz w:val="26"/>
          <w:szCs w:val="26"/>
          <w:lang w:val="uk-UA"/>
        </w:rPr>
        <w:t xml:space="preserve">иховання є атрибутивним елементом людської екзистенції в здійсненні «людськості», що супроводжує людину з перших </w:t>
      </w:r>
      <w:r w:rsidR="00966093" w:rsidRPr="003C5B3E">
        <w:rPr>
          <w:rFonts w:ascii="Arial" w:hAnsi="Arial" w:cs="Arial"/>
          <w:sz w:val="26"/>
          <w:szCs w:val="26"/>
          <w:lang w:val="uk-UA"/>
        </w:rPr>
        <w:t>кроків її життя,  в</w:t>
      </w:r>
      <w:r w:rsidR="00222365" w:rsidRPr="003C5B3E">
        <w:rPr>
          <w:rFonts w:ascii="Arial" w:hAnsi="Arial" w:cs="Arial"/>
          <w:sz w:val="26"/>
          <w:szCs w:val="26"/>
          <w:lang w:val="uk-UA"/>
        </w:rPr>
        <w:t>оно стає істотною ознакою будь-якої організованої суспільності, а це означає, що сутнісні соціальні перетворення завжди приводили до переосмислення традиційних форм суспільного життя і його інститутів, у</w:t>
      </w:r>
      <w:r w:rsidR="00966093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222365" w:rsidRPr="003C5B3E">
        <w:rPr>
          <w:rFonts w:ascii="Arial" w:hAnsi="Arial" w:cs="Arial"/>
          <w:sz w:val="26"/>
          <w:szCs w:val="26"/>
          <w:lang w:val="uk-UA"/>
        </w:rPr>
        <w:t>тому числі тих, що стосуються системи виховання. Оскільки процес виховання людини, що є об’єктом пізнання множини суспільних наук, зокрема, педагогіки, соціології, політології, соціальної філософії, культурології, психології та, навіть, історії, отримує в цих науках цінне, хоч часто і дисонансне тлумачення щодо соціального статусу, змісту, форм та методів виховання»</w:t>
      </w:r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 [1, С</w:t>
      </w:r>
      <w:r w:rsidR="002E4198" w:rsidRPr="003C5B3E">
        <w:rPr>
          <w:rFonts w:ascii="Arial" w:hAnsi="Arial" w:cs="Arial"/>
          <w:sz w:val="26"/>
          <w:szCs w:val="26"/>
          <w:lang w:val="uk-UA"/>
        </w:rPr>
        <w:t>. 20]</w:t>
      </w:r>
      <w:r w:rsidR="00222365" w:rsidRPr="003C5B3E">
        <w:rPr>
          <w:rFonts w:ascii="Arial" w:hAnsi="Arial" w:cs="Arial"/>
          <w:sz w:val="26"/>
          <w:szCs w:val="26"/>
          <w:lang w:val="uk-UA"/>
        </w:rPr>
        <w:t>.</w:t>
      </w:r>
      <w:r w:rsidR="00966093" w:rsidRPr="003C5B3E">
        <w:rPr>
          <w:rFonts w:ascii="Arial" w:hAnsi="Arial" w:cs="Arial"/>
          <w:sz w:val="26"/>
          <w:szCs w:val="26"/>
          <w:lang w:val="uk-UA"/>
        </w:rPr>
        <w:t xml:space="preserve"> З і</w:t>
      </w:r>
      <w:r w:rsidR="00E65CEF" w:rsidRPr="003C5B3E">
        <w:rPr>
          <w:rFonts w:ascii="Arial" w:hAnsi="Arial" w:cs="Arial"/>
          <w:sz w:val="26"/>
          <w:szCs w:val="26"/>
          <w:lang w:val="uk-UA"/>
        </w:rPr>
        <w:t>сторії нам відомо, що першим</w:t>
      </w:r>
      <w:r w:rsidR="00966093" w:rsidRPr="003C5B3E">
        <w:rPr>
          <w:rFonts w:ascii="Arial" w:hAnsi="Arial" w:cs="Arial"/>
          <w:sz w:val="26"/>
          <w:szCs w:val="26"/>
          <w:lang w:val="uk-UA"/>
        </w:rPr>
        <w:t>,</w:t>
      </w:r>
      <w:r w:rsidR="00E65CEF" w:rsidRPr="003C5B3E">
        <w:rPr>
          <w:rFonts w:ascii="Arial" w:hAnsi="Arial" w:cs="Arial"/>
          <w:sz w:val="26"/>
          <w:szCs w:val="26"/>
          <w:lang w:val="uk-UA"/>
        </w:rPr>
        <w:t xml:space="preserve"> хто заклав фундамент сучасної освіти</w:t>
      </w:r>
      <w:r w:rsidR="00286749" w:rsidRPr="003C5B3E">
        <w:rPr>
          <w:rFonts w:ascii="Arial" w:hAnsi="Arial" w:cs="Arial"/>
          <w:sz w:val="26"/>
          <w:szCs w:val="26"/>
          <w:lang w:val="uk-UA"/>
        </w:rPr>
        <w:t xml:space="preserve"> та </w:t>
      </w:r>
      <w:proofErr w:type="spellStart"/>
      <w:r w:rsidR="00286749" w:rsidRPr="003C5B3E">
        <w:rPr>
          <w:rFonts w:ascii="Arial" w:hAnsi="Arial" w:cs="Arial"/>
          <w:sz w:val="26"/>
          <w:szCs w:val="26"/>
          <w:lang w:val="uk-UA"/>
        </w:rPr>
        <w:t>підагогіки</w:t>
      </w:r>
      <w:proofErr w:type="spellEnd"/>
      <w:r w:rsidR="00966093" w:rsidRPr="003C5B3E">
        <w:rPr>
          <w:rFonts w:ascii="Arial" w:hAnsi="Arial" w:cs="Arial"/>
          <w:sz w:val="26"/>
          <w:szCs w:val="26"/>
          <w:lang w:val="uk-UA"/>
        </w:rPr>
        <w:t>, в цілому,</w:t>
      </w:r>
      <w:r w:rsidR="00E65CEF" w:rsidRPr="003C5B3E">
        <w:rPr>
          <w:rFonts w:ascii="Arial" w:hAnsi="Arial" w:cs="Arial"/>
          <w:sz w:val="26"/>
          <w:szCs w:val="26"/>
          <w:lang w:val="uk-UA"/>
        </w:rPr>
        <w:t xml:space="preserve"> був Ян Амос </w:t>
      </w:r>
      <w:proofErr w:type="spellStart"/>
      <w:r w:rsidR="00E65CEF" w:rsidRPr="003C5B3E">
        <w:rPr>
          <w:rFonts w:ascii="Arial" w:hAnsi="Arial" w:cs="Arial"/>
          <w:sz w:val="26"/>
          <w:szCs w:val="26"/>
          <w:lang w:val="uk-UA"/>
        </w:rPr>
        <w:t>Коменський</w:t>
      </w:r>
      <w:proofErr w:type="spellEnd"/>
      <w:r w:rsidR="00AD2B51" w:rsidRPr="003C5B3E">
        <w:rPr>
          <w:rFonts w:ascii="Arial" w:hAnsi="Arial" w:cs="Arial"/>
          <w:sz w:val="26"/>
          <w:szCs w:val="26"/>
          <w:lang w:val="uk-UA"/>
        </w:rPr>
        <w:t xml:space="preserve"> (1592 - 1670</w:t>
      </w:r>
      <w:r w:rsidR="00966093" w:rsidRPr="003C5B3E">
        <w:rPr>
          <w:rFonts w:ascii="Arial" w:hAnsi="Arial" w:cs="Arial"/>
          <w:sz w:val="26"/>
          <w:szCs w:val="26"/>
          <w:lang w:val="uk-UA"/>
        </w:rPr>
        <w:t>)</w:t>
      </w:r>
      <w:r w:rsidR="00E65CEF" w:rsidRPr="003C5B3E">
        <w:rPr>
          <w:rFonts w:ascii="Arial" w:hAnsi="Arial" w:cs="Arial"/>
          <w:sz w:val="26"/>
          <w:szCs w:val="26"/>
          <w:lang w:val="uk-UA"/>
        </w:rPr>
        <w:t xml:space="preserve"> – чеський реформатор, педагог, філософ та активний суспільний діяч, котрий усе життя присвятив тому, щоб викорінити не ефективні середньовічні методи нав</w:t>
      </w:r>
      <w:r w:rsidR="00286749" w:rsidRPr="003C5B3E">
        <w:rPr>
          <w:rFonts w:ascii="Arial" w:hAnsi="Arial" w:cs="Arial"/>
          <w:sz w:val="26"/>
          <w:szCs w:val="26"/>
          <w:lang w:val="uk-UA"/>
        </w:rPr>
        <w:t>чання та інтегрувати нові, які</w:t>
      </w:r>
      <w:r w:rsidR="00E65CEF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286749" w:rsidRPr="003C5B3E">
        <w:rPr>
          <w:rFonts w:ascii="Arial" w:hAnsi="Arial" w:cs="Arial"/>
          <w:sz w:val="26"/>
          <w:szCs w:val="26"/>
          <w:lang w:val="uk-UA"/>
        </w:rPr>
        <w:t xml:space="preserve">б </w:t>
      </w:r>
      <w:r w:rsidR="00E65CEF" w:rsidRPr="003C5B3E">
        <w:rPr>
          <w:rFonts w:ascii="Arial" w:hAnsi="Arial" w:cs="Arial"/>
          <w:sz w:val="26"/>
          <w:szCs w:val="26"/>
          <w:lang w:val="uk-UA"/>
        </w:rPr>
        <w:t>подобалися дітям та вихов</w:t>
      </w:r>
      <w:r w:rsidR="00286749" w:rsidRPr="003C5B3E">
        <w:rPr>
          <w:rFonts w:ascii="Arial" w:hAnsi="Arial" w:cs="Arial"/>
          <w:sz w:val="26"/>
          <w:szCs w:val="26"/>
          <w:lang w:val="uk-UA"/>
        </w:rPr>
        <w:t xml:space="preserve">ували в них майбутніх фахівців, </w:t>
      </w:r>
      <w:r w:rsidR="00E65CEF" w:rsidRPr="003C5B3E">
        <w:rPr>
          <w:rFonts w:ascii="Arial" w:hAnsi="Arial" w:cs="Arial"/>
          <w:sz w:val="26"/>
          <w:szCs w:val="26"/>
          <w:lang w:val="uk-UA"/>
        </w:rPr>
        <w:t xml:space="preserve">котрі </w:t>
      </w:r>
      <w:r w:rsidR="00286749" w:rsidRPr="003C5B3E">
        <w:rPr>
          <w:rFonts w:ascii="Arial" w:hAnsi="Arial" w:cs="Arial"/>
          <w:sz w:val="26"/>
          <w:szCs w:val="26"/>
          <w:lang w:val="uk-UA"/>
        </w:rPr>
        <w:t>з</w:t>
      </w:r>
      <w:r w:rsidR="00E65CEF" w:rsidRPr="003C5B3E">
        <w:rPr>
          <w:rFonts w:ascii="Arial" w:hAnsi="Arial" w:cs="Arial"/>
          <w:sz w:val="26"/>
          <w:szCs w:val="26"/>
          <w:lang w:val="uk-UA"/>
        </w:rPr>
        <w:t xml:space="preserve">можуть принести користь не тільки собі, але й </w:t>
      </w:r>
      <w:r w:rsidR="00966093" w:rsidRPr="003C5B3E">
        <w:rPr>
          <w:rFonts w:ascii="Arial" w:hAnsi="Arial" w:cs="Arial"/>
          <w:sz w:val="26"/>
          <w:szCs w:val="26"/>
          <w:lang w:val="uk-UA"/>
        </w:rPr>
        <w:t>суспільству</w:t>
      </w:r>
      <w:r w:rsidR="00E65CEF" w:rsidRPr="003C5B3E">
        <w:rPr>
          <w:rFonts w:ascii="Arial" w:hAnsi="Arial" w:cs="Arial"/>
          <w:sz w:val="26"/>
          <w:szCs w:val="26"/>
          <w:lang w:val="uk-UA"/>
        </w:rPr>
        <w:t>.</w:t>
      </w:r>
    </w:p>
    <w:p w:rsidR="00826E5F" w:rsidRPr="003C5B3E" w:rsidRDefault="00E65CEF" w:rsidP="001A760F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  <w:r w:rsidRPr="003C5B3E">
        <w:rPr>
          <w:rFonts w:ascii="Arial" w:hAnsi="Arial" w:cs="Arial"/>
          <w:sz w:val="26"/>
          <w:szCs w:val="26"/>
          <w:lang w:val="uk-UA"/>
        </w:rPr>
        <w:t>Якщо звертатися до робіт</w:t>
      </w:r>
      <w:r w:rsidR="00966093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966093" w:rsidRPr="003C5B3E">
        <w:rPr>
          <w:rFonts w:ascii="Arial" w:hAnsi="Arial" w:cs="Arial"/>
          <w:sz w:val="26"/>
          <w:szCs w:val="26"/>
          <w:lang w:val="uk-UA"/>
        </w:rPr>
        <w:t>Елен</w:t>
      </w:r>
      <w:proofErr w:type="spellEnd"/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5573C7" w:rsidRPr="003C5B3E">
        <w:rPr>
          <w:rFonts w:ascii="Arial" w:hAnsi="Arial" w:cs="Arial"/>
          <w:sz w:val="26"/>
          <w:szCs w:val="26"/>
          <w:lang w:val="uk-UA"/>
        </w:rPr>
        <w:t>У</w:t>
      </w:r>
      <w:r w:rsidR="0049586C" w:rsidRPr="003C5B3E">
        <w:rPr>
          <w:rFonts w:ascii="Arial" w:hAnsi="Arial" w:cs="Arial"/>
          <w:sz w:val="26"/>
          <w:szCs w:val="26"/>
          <w:lang w:val="uk-UA"/>
        </w:rPr>
        <w:t>айт</w:t>
      </w:r>
      <w:proofErr w:type="spellEnd"/>
      <w:r w:rsidR="00AD2B51" w:rsidRPr="003C5B3E">
        <w:rPr>
          <w:rFonts w:ascii="Arial" w:hAnsi="Arial" w:cs="Arial"/>
          <w:sz w:val="26"/>
          <w:szCs w:val="26"/>
          <w:lang w:val="uk-UA"/>
        </w:rPr>
        <w:t xml:space="preserve"> (</w:t>
      </w:r>
      <w:r w:rsidR="00075440" w:rsidRPr="003C5B3E">
        <w:rPr>
          <w:rFonts w:ascii="Arial" w:hAnsi="Arial" w:cs="Arial"/>
          <w:sz w:val="26"/>
          <w:szCs w:val="26"/>
          <w:lang w:val="uk-UA"/>
        </w:rPr>
        <w:t>1827 - 1915</w:t>
      </w:r>
      <w:r w:rsidR="00966093" w:rsidRPr="003C5B3E">
        <w:rPr>
          <w:rFonts w:ascii="Arial" w:hAnsi="Arial" w:cs="Arial"/>
          <w:sz w:val="26"/>
          <w:szCs w:val="26"/>
          <w:lang w:val="uk-UA"/>
        </w:rPr>
        <w:t>)</w:t>
      </w:r>
      <w:r w:rsidR="0049586C" w:rsidRPr="003C5B3E">
        <w:rPr>
          <w:rFonts w:ascii="Arial" w:hAnsi="Arial" w:cs="Arial"/>
          <w:sz w:val="26"/>
          <w:szCs w:val="26"/>
          <w:lang w:val="uk-UA"/>
        </w:rPr>
        <w:t>, то вона теж писала про освіту</w:t>
      </w:r>
      <w:r w:rsidR="001A760F" w:rsidRPr="003C5B3E">
        <w:rPr>
          <w:rFonts w:ascii="Arial" w:hAnsi="Arial" w:cs="Arial"/>
          <w:sz w:val="26"/>
          <w:szCs w:val="26"/>
          <w:lang w:val="uk-UA"/>
        </w:rPr>
        <w:t xml:space="preserve"> і </w:t>
      </w:r>
      <w:r w:rsidR="00D710EC" w:rsidRPr="003C5B3E">
        <w:rPr>
          <w:rFonts w:ascii="Arial" w:hAnsi="Arial" w:cs="Arial"/>
          <w:sz w:val="26"/>
          <w:szCs w:val="26"/>
          <w:lang w:val="uk-UA"/>
        </w:rPr>
        <w:t>запропонувала методи</w:t>
      </w:r>
      <w:r w:rsidR="00966093" w:rsidRPr="003C5B3E">
        <w:rPr>
          <w:rFonts w:ascii="Arial" w:hAnsi="Arial" w:cs="Arial"/>
          <w:sz w:val="26"/>
          <w:szCs w:val="26"/>
          <w:lang w:val="uk-UA"/>
        </w:rPr>
        <w:t>,</w:t>
      </w:r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 які рекомендувала використовувати</w:t>
      </w:r>
      <w:r w:rsidR="00D710EC" w:rsidRPr="003C5B3E">
        <w:rPr>
          <w:rFonts w:ascii="Arial" w:hAnsi="Arial" w:cs="Arial"/>
          <w:sz w:val="26"/>
          <w:szCs w:val="26"/>
          <w:lang w:val="uk-UA"/>
        </w:rPr>
        <w:t xml:space="preserve"> кожному педагогу</w:t>
      </w:r>
      <w:r w:rsidR="001A760F" w:rsidRPr="003C5B3E">
        <w:rPr>
          <w:rFonts w:ascii="Arial" w:hAnsi="Arial" w:cs="Arial"/>
          <w:sz w:val="26"/>
          <w:szCs w:val="26"/>
          <w:lang w:val="uk-UA"/>
        </w:rPr>
        <w:t>, щоб молоде покоління</w:t>
      </w:r>
      <w:r w:rsidR="00966093" w:rsidRPr="003C5B3E">
        <w:rPr>
          <w:rFonts w:ascii="Arial" w:hAnsi="Arial" w:cs="Arial"/>
          <w:sz w:val="26"/>
          <w:szCs w:val="26"/>
          <w:lang w:val="uk-UA"/>
        </w:rPr>
        <w:t xml:space="preserve"> мало можливість</w:t>
      </w:r>
      <w:r w:rsidR="00D710EC" w:rsidRPr="003C5B3E">
        <w:rPr>
          <w:rFonts w:ascii="Arial" w:hAnsi="Arial" w:cs="Arial"/>
          <w:sz w:val="26"/>
          <w:szCs w:val="26"/>
          <w:lang w:val="uk-UA"/>
        </w:rPr>
        <w:t xml:space="preserve"> стати не ті</w:t>
      </w:r>
      <w:r w:rsidR="006F43F0" w:rsidRPr="003C5B3E">
        <w:rPr>
          <w:rFonts w:ascii="Arial" w:hAnsi="Arial" w:cs="Arial"/>
          <w:sz w:val="26"/>
          <w:szCs w:val="26"/>
          <w:lang w:val="uk-UA"/>
        </w:rPr>
        <w:t>льки освічен</w:t>
      </w:r>
      <w:r w:rsidR="00D710EC" w:rsidRPr="003C5B3E">
        <w:rPr>
          <w:rFonts w:ascii="Arial" w:hAnsi="Arial" w:cs="Arial"/>
          <w:sz w:val="26"/>
          <w:szCs w:val="26"/>
          <w:lang w:val="uk-UA"/>
        </w:rPr>
        <w:t>им, але й</w:t>
      </w:r>
      <w:r w:rsidR="001A760F" w:rsidRPr="003C5B3E">
        <w:rPr>
          <w:rFonts w:ascii="Arial" w:hAnsi="Arial" w:cs="Arial"/>
          <w:sz w:val="26"/>
          <w:szCs w:val="26"/>
          <w:lang w:val="uk-UA"/>
        </w:rPr>
        <w:t xml:space="preserve"> фіз</w:t>
      </w:r>
      <w:r w:rsidR="00D710EC" w:rsidRPr="003C5B3E">
        <w:rPr>
          <w:rFonts w:ascii="Arial" w:hAnsi="Arial" w:cs="Arial"/>
          <w:sz w:val="26"/>
          <w:szCs w:val="26"/>
          <w:lang w:val="uk-UA"/>
        </w:rPr>
        <w:t>ично та</w:t>
      </w:r>
      <w:r w:rsidR="006F43F0" w:rsidRPr="003C5B3E">
        <w:rPr>
          <w:rFonts w:ascii="Arial" w:hAnsi="Arial" w:cs="Arial"/>
          <w:sz w:val="26"/>
          <w:szCs w:val="26"/>
          <w:lang w:val="uk-UA"/>
        </w:rPr>
        <w:t xml:space="preserve"> духовно здоровим</w:t>
      </w:r>
      <w:r w:rsidR="001A760F" w:rsidRPr="003C5B3E">
        <w:rPr>
          <w:rFonts w:ascii="Arial" w:hAnsi="Arial" w:cs="Arial"/>
          <w:sz w:val="26"/>
          <w:szCs w:val="26"/>
          <w:lang w:val="uk-UA"/>
        </w:rPr>
        <w:t>.</w:t>
      </w:r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 Але проблема полягає в наступному: якщо </w:t>
      </w:r>
      <w:r w:rsidR="001A760F" w:rsidRPr="003C5B3E">
        <w:rPr>
          <w:rFonts w:ascii="Arial" w:hAnsi="Arial" w:cs="Arial"/>
          <w:sz w:val="26"/>
          <w:szCs w:val="26"/>
          <w:lang w:val="uk-UA"/>
        </w:rPr>
        <w:t>Яна Амоса</w:t>
      </w:r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5573C7" w:rsidRPr="003C5B3E">
        <w:rPr>
          <w:rFonts w:ascii="Arial" w:hAnsi="Arial" w:cs="Arial"/>
          <w:sz w:val="26"/>
          <w:szCs w:val="26"/>
          <w:lang w:val="uk-UA"/>
        </w:rPr>
        <w:t>Коменського</w:t>
      </w:r>
      <w:proofErr w:type="spellEnd"/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 визнано як геніального педагога,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який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r w:rsidR="005573C7" w:rsidRPr="003C5B3E">
        <w:rPr>
          <w:rFonts w:ascii="Arial" w:hAnsi="Arial" w:cs="Arial"/>
          <w:sz w:val="26"/>
          <w:szCs w:val="26"/>
          <w:lang w:val="uk-UA"/>
        </w:rPr>
        <w:t>у той самий час «</w:t>
      </w:r>
      <w:r w:rsidR="001A760F" w:rsidRPr="003C5B3E">
        <w:rPr>
          <w:rFonts w:ascii="Arial" w:hAnsi="Arial" w:cs="Arial"/>
          <w:sz w:val="26"/>
          <w:szCs w:val="26"/>
        </w:rPr>
        <w:t xml:space="preserve">не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зміг</w:t>
      </w:r>
      <w:proofErr w:type="spellEnd"/>
      <w:r w:rsidR="001A760F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повністю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позбавитися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християнського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світогляду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оскільки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жив у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середньовічний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час, де</w:t>
      </w:r>
      <w:r w:rsidR="00E356FD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1A760F" w:rsidRPr="003C5B3E">
        <w:rPr>
          <w:rFonts w:ascii="Arial" w:hAnsi="Arial" w:cs="Arial"/>
          <w:sz w:val="26"/>
          <w:szCs w:val="26"/>
        </w:rPr>
        <w:t xml:space="preserve">авторитетом у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багатьох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питаннях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суспільства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була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католицька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церква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, у тому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числі</w:t>
      </w:r>
      <w:proofErr w:type="spellEnd"/>
      <w:r w:rsidR="001A760F" w:rsidRPr="003C5B3E">
        <w:rPr>
          <w:rFonts w:ascii="Arial" w:hAnsi="Arial" w:cs="Arial"/>
          <w:sz w:val="26"/>
          <w:szCs w:val="26"/>
        </w:rPr>
        <w:t xml:space="preserve"> й у </w:t>
      </w:r>
      <w:proofErr w:type="spellStart"/>
      <w:r w:rsidR="001A760F" w:rsidRPr="003C5B3E">
        <w:rPr>
          <w:rFonts w:ascii="Arial" w:hAnsi="Arial" w:cs="Arial"/>
          <w:sz w:val="26"/>
          <w:szCs w:val="26"/>
        </w:rPr>
        <w:t>питанні</w:t>
      </w:r>
      <w:proofErr w:type="spellEnd"/>
      <w:r w:rsidR="00E356FD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E356FD" w:rsidRPr="003C5B3E">
        <w:rPr>
          <w:rFonts w:ascii="Arial" w:hAnsi="Arial" w:cs="Arial"/>
          <w:sz w:val="26"/>
          <w:szCs w:val="26"/>
        </w:rPr>
        <w:t>освіти</w:t>
      </w:r>
      <w:proofErr w:type="spellEnd"/>
      <w:r w:rsidR="001A760F" w:rsidRPr="003C5B3E">
        <w:rPr>
          <w:rFonts w:ascii="Arial" w:hAnsi="Arial" w:cs="Arial"/>
          <w:sz w:val="26"/>
          <w:szCs w:val="26"/>
          <w:lang w:val="uk-UA"/>
        </w:rPr>
        <w:t>»</w:t>
      </w:r>
      <w:r w:rsidR="00E356FD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E356FD" w:rsidRPr="003C5B3E">
        <w:rPr>
          <w:rFonts w:ascii="Arial" w:hAnsi="Arial" w:cs="Arial"/>
          <w:sz w:val="26"/>
          <w:szCs w:val="26"/>
        </w:rPr>
        <w:t>[1,</w:t>
      </w:r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 С.</w:t>
      </w:r>
      <w:r w:rsidR="00E356FD" w:rsidRPr="003C5B3E">
        <w:rPr>
          <w:rFonts w:ascii="Arial" w:hAnsi="Arial" w:cs="Arial"/>
          <w:sz w:val="26"/>
          <w:szCs w:val="26"/>
        </w:rPr>
        <w:t>21]</w:t>
      </w:r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, то за </w:t>
      </w:r>
      <w:r w:rsidR="005D0DCE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5D0DCE" w:rsidRPr="003C5B3E">
        <w:rPr>
          <w:rFonts w:ascii="Arial" w:hAnsi="Arial" w:cs="Arial"/>
          <w:sz w:val="26"/>
          <w:szCs w:val="26"/>
          <w:lang w:val="uk-UA"/>
        </w:rPr>
        <w:t>Елен</w:t>
      </w:r>
      <w:proofErr w:type="spellEnd"/>
      <w:r w:rsidR="005573C7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5573C7" w:rsidRPr="003C5B3E">
        <w:rPr>
          <w:rFonts w:ascii="Arial" w:hAnsi="Arial" w:cs="Arial"/>
          <w:sz w:val="26"/>
          <w:szCs w:val="26"/>
          <w:lang w:val="uk-UA"/>
        </w:rPr>
        <w:t>У</w:t>
      </w:r>
      <w:r w:rsidR="006F43F0" w:rsidRPr="003C5B3E">
        <w:rPr>
          <w:rFonts w:ascii="Arial" w:hAnsi="Arial" w:cs="Arial"/>
          <w:sz w:val="26"/>
          <w:szCs w:val="26"/>
          <w:lang w:val="uk-UA"/>
        </w:rPr>
        <w:t>айт</w:t>
      </w:r>
      <w:proofErr w:type="spellEnd"/>
      <w:r w:rsidR="006F43F0" w:rsidRPr="003C5B3E">
        <w:rPr>
          <w:rFonts w:ascii="Arial" w:hAnsi="Arial" w:cs="Arial"/>
          <w:sz w:val="26"/>
          <w:szCs w:val="26"/>
          <w:lang w:val="uk-UA"/>
        </w:rPr>
        <w:t xml:space="preserve">, котра була однією </w:t>
      </w:r>
      <w:r w:rsidR="00E356FD" w:rsidRPr="003C5B3E">
        <w:rPr>
          <w:rFonts w:ascii="Arial" w:hAnsi="Arial" w:cs="Arial"/>
          <w:sz w:val="26"/>
          <w:szCs w:val="26"/>
          <w:lang w:val="uk-UA"/>
        </w:rPr>
        <w:t xml:space="preserve">з піонерів </w:t>
      </w:r>
      <w:proofErr w:type="spellStart"/>
      <w:r w:rsidR="00E356FD" w:rsidRPr="003C5B3E">
        <w:rPr>
          <w:rFonts w:ascii="Arial" w:hAnsi="Arial" w:cs="Arial"/>
          <w:sz w:val="26"/>
          <w:szCs w:val="26"/>
          <w:lang w:val="uk-UA"/>
        </w:rPr>
        <w:t>адвенстис</w:t>
      </w:r>
      <w:r w:rsidR="006F43F0" w:rsidRPr="003C5B3E">
        <w:rPr>
          <w:rFonts w:ascii="Arial" w:hAnsi="Arial" w:cs="Arial"/>
          <w:sz w:val="26"/>
          <w:szCs w:val="26"/>
          <w:lang w:val="uk-UA"/>
        </w:rPr>
        <w:t>тс</w:t>
      </w:r>
      <w:r w:rsidR="00E356FD" w:rsidRPr="003C5B3E">
        <w:rPr>
          <w:rFonts w:ascii="Arial" w:hAnsi="Arial" w:cs="Arial"/>
          <w:sz w:val="26"/>
          <w:szCs w:val="26"/>
          <w:lang w:val="uk-UA"/>
        </w:rPr>
        <w:t>ького</w:t>
      </w:r>
      <w:proofErr w:type="spellEnd"/>
      <w:r w:rsidR="00E356FD" w:rsidRPr="003C5B3E">
        <w:rPr>
          <w:rFonts w:ascii="Arial" w:hAnsi="Arial" w:cs="Arial"/>
          <w:sz w:val="26"/>
          <w:szCs w:val="26"/>
          <w:lang w:val="uk-UA"/>
        </w:rPr>
        <w:t xml:space="preserve"> руху</w:t>
      </w:r>
      <w:r w:rsidR="005573C7" w:rsidRPr="003C5B3E">
        <w:rPr>
          <w:rFonts w:ascii="Arial" w:hAnsi="Arial" w:cs="Arial"/>
          <w:sz w:val="26"/>
          <w:szCs w:val="26"/>
          <w:lang w:val="uk-UA"/>
        </w:rPr>
        <w:t>, пишуть протилежне. Зокрема,</w:t>
      </w:r>
      <w:r w:rsidR="00E52944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B51CEC" w:rsidRPr="003C5B3E">
        <w:rPr>
          <w:rFonts w:ascii="Arial" w:hAnsi="Arial" w:cs="Arial"/>
          <w:sz w:val="26"/>
          <w:szCs w:val="26"/>
          <w:lang w:val="uk-UA"/>
        </w:rPr>
        <w:t xml:space="preserve">професор </w:t>
      </w:r>
      <w:proofErr w:type="spellStart"/>
      <w:r w:rsidR="00B51CEC" w:rsidRPr="003C5B3E">
        <w:rPr>
          <w:rFonts w:ascii="Arial" w:hAnsi="Arial" w:cs="Arial"/>
          <w:sz w:val="26"/>
          <w:szCs w:val="26"/>
          <w:lang w:val="uk-UA"/>
        </w:rPr>
        <w:t>Грегорі</w:t>
      </w:r>
      <w:proofErr w:type="spellEnd"/>
      <w:r w:rsidR="00B51CEC" w:rsidRPr="003C5B3E">
        <w:rPr>
          <w:rFonts w:ascii="Arial" w:hAnsi="Arial" w:cs="Arial"/>
          <w:sz w:val="26"/>
          <w:szCs w:val="26"/>
          <w:lang w:val="uk-UA"/>
        </w:rPr>
        <w:t xml:space="preserve"> Холмс</w:t>
      </w:r>
      <w:r w:rsidR="006F43F0" w:rsidRPr="003C5B3E">
        <w:rPr>
          <w:rFonts w:ascii="Arial" w:hAnsi="Arial" w:cs="Arial"/>
          <w:sz w:val="26"/>
          <w:szCs w:val="26"/>
          <w:lang w:val="uk-UA"/>
        </w:rPr>
        <w:t>,</w:t>
      </w:r>
      <w:r w:rsidR="00B51CEC" w:rsidRPr="003C5B3E">
        <w:rPr>
          <w:rFonts w:ascii="Arial" w:hAnsi="Arial" w:cs="Arial"/>
          <w:sz w:val="26"/>
          <w:szCs w:val="26"/>
          <w:lang w:val="uk-UA"/>
        </w:rPr>
        <w:t xml:space="preserve"> базуючись на автобіографічних даних</w:t>
      </w:r>
      <w:r w:rsidR="006F43F0" w:rsidRPr="003C5B3E">
        <w:rPr>
          <w:rFonts w:ascii="Arial" w:hAnsi="Arial" w:cs="Arial"/>
          <w:sz w:val="26"/>
          <w:szCs w:val="26"/>
          <w:lang w:val="uk-UA"/>
        </w:rPr>
        <w:t>,</w:t>
      </w:r>
      <w:r w:rsidR="00B51CEC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6F43F0" w:rsidRPr="003C5B3E">
        <w:rPr>
          <w:rFonts w:ascii="Arial" w:hAnsi="Arial" w:cs="Arial"/>
          <w:sz w:val="26"/>
          <w:szCs w:val="26"/>
          <w:lang w:val="uk-UA"/>
        </w:rPr>
        <w:t>наполяга</w:t>
      </w:r>
      <w:r w:rsidR="00D710EC" w:rsidRPr="003C5B3E">
        <w:rPr>
          <w:rFonts w:ascii="Arial" w:hAnsi="Arial" w:cs="Arial"/>
          <w:sz w:val="26"/>
          <w:szCs w:val="26"/>
          <w:lang w:val="uk-UA"/>
        </w:rPr>
        <w:t xml:space="preserve">є на тому, що </w:t>
      </w:r>
      <w:r w:rsidR="00E52944" w:rsidRPr="003C5B3E">
        <w:rPr>
          <w:rFonts w:ascii="Arial" w:hAnsi="Arial" w:cs="Arial"/>
          <w:sz w:val="26"/>
          <w:szCs w:val="26"/>
          <w:lang w:val="uk-UA"/>
        </w:rPr>
        <w:t>«</w:t>
      </w:r>
      <w:proofErr w:type="spellStart"/>
      <w:r w:rsidR="006F43F0" w:rsidRPr="003C5B3E">
        <w:rPr>
          <w:rFonts w:ascii="Arial" w:hAnsi="Arial" w:cs="Arial"/>
          <w:sz w:val="26"/>
          <w:szCs w:val="26"/>
          <w:lang w:val="uk-UA"/>
        </w:rPr>
        <w:t>Елен</w:t>
      </w:r>
      <w:proofErr w:type="spellEnd"/>
      <w:r w:rsidR="00E52944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E52944" w:rsidRPr="003C5B3E">
        <w:rPr>
          <w:rFonts w:ascii="Arial" w:hAnsi="Arial" w:cs="Arial"/>
          <w:sz w:val="26"/>
          <w:szCs w:val="26"/>
          <w:lang w:val="uk-UA"/>
        </w:rPr>
        <w:t>У</w:t>
      </w:r>
      <w:r w:rsidR="00684A6A" w:rsidRPr="003C5B3E">
        <w:rPr>
          <w:rFonts w:ascii="Arial" w:hAnsi="Arial" w:cs="Arial"/>
          <w:sz w:val="26"/>
          <w:szCs w:val="26"/>
          <w:lang w:val="uk-UA"/>
        </w:rPr>
        <w:t>айт</w:t>
      </w:r>
      <w:proofErr w:type="spellEnd"/>
      <w:r w:rsidR="006F43F0" w:rsidRPr="003C5B3E">
        <w:rPr>
          <w:rFonts w:ascii="Arial" w:hAnsi="Arial" w:cs="Arial"/>
          <w:sz w:val="26"/>
          <w:szCs w:val="26"/>
          <w:lang w:val="uk-UA"/>
        </w:rPr>
        <w:t>,</w:t>
      </w:r>
      <w:r w:rsidR="00684A6A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826E5F" w:rsidRPr="003C5B3E">
        <w:rPr>
          <w:rFonts w:ascii="Arial" w:hAnsi="Arial" w:cs="Arial"/>
          <w:sz w:val="26"/>
          <w:szCs w:val="26"/>
          <w:lang w:val="uk-UA"/>
        </w:rPr>
        <w:t>засновниця адвентизму</w:t>
      </w:r>
      <w:r w:rsidR="006F43F0" w:rsidRPr="003C5B3E">
        <w:rPr>
          <w:rFonts w:ascii="Arial" w:hAnsi="Arial" w:cs="Arial"/>
          <w:sz w:val="26"/>
          <w:szCs w:val="26"/>
          <w:lang w:val="uk-UA"/>
        </w:rPr>
        <w:t>,</w:t>
      </w:r>
      <w:r w:rsidR="00826E5F" w:rsidRPr="003C5B3E">
        <w:rPr>
          <w:rFonts w:ascii="Arial" w:hAnsi="Arial" w:cs="Arial"/>
          <w:sz w:val="26"/>
          <w:szCs w:val="26"/>
          <w:lang w:val="uk-UA"/>
        </w:rPr>
        <w:t xml:space="preserve"> була хвора на скроневу епілепсію моз</w:t>
      </w:r>
      <w:r w:rsidR="006F43F0" w:rsidRPr="003C5B3E">
        <w:rPr>
          <w:rFonts w:ascii="Arial" w:hAnsi="Arial" w:cs="Arial"/>
          <w:sz w:val="26"/>
          <w:szCs w:val="26"/>
          <w:lang w:val="uk-UA"/>
        </w:rPr>
        <w:t>к</w:t>
      </w:r>
      <w:r w:rsidR="00826E5F" w:rsidRPr="003C5B3E">
        <w:rPr>
          <w:rFonts w:ascii="Arial" w:hAnsi="Arial" w:cs="Arial"/>
          <w:sz w:val="26"/>
          <w:szCs w:val="26"/>
          <w:lang w:val="uk-UA"/>
        </w:rPr>
        <w:t>у… і подібна патологія</w:t>
      </w:r>
      <w:r w:rsidR="00E52944" w:rsidRPr="003C5B3E">
        <w:rPr>
          <w:rFonts w:ascii="Arial" w:hAnsi="Arial" w:cs="Arial"/>
          <w:sz w:val="26"/>
          <w:szCs w:val="26"/>
          <w:lang w:val="uk-UA"/>
        </w:rPr>
        <w:t>,</w:t>
      </w:r>
      <w:r w:rsidR="00826E5F" w:rsidRPr="003C5B3E">
        <w:rPr>
          <w:rFonts w:ascii="Arial" w:hAnsi="Arial" w:cs="Arial"/>
          <w:sz w:val="26"/>
          <w:szCs w:val="26"/>
          <w:lang w:val="uk-UA"/>
        </w:rPr>
        <w:t xml:space="preserve"> на </w:t>
      </w:r>
      <w:r w:rsidR="00826E5F" w:rsidRPr="003C5B3E">
        <w:rPr>
          <w:rFonts w:ascii="Arial" w:hAnsi="Arial" w:cs="Arial"/>
          <w:sz w:val="26"/>
          <w:szCs w:val="26"/>
          <w:lang w:val="uk-UA"/>
        </w:rPr>
        <w:lastRenderedPageBreak/>
        <w:t>думку Холмса</w:t>
      </w:r>
      <w:r w:rsidR="00E52944" w:rsidRPr="003C5B3E">
        <w:rPr>
          <w:rFonts w:ascii="Arial" w:hAnsi="Arial" w:cs="Arial"/>
          <w:sz w:val="26"/>
          <w:szCs w:val="26"/>
          <w:lang w:val="uk-UA"/>
        </w:rPr>
        <w:t>,</w:t>
      </w:r>
      <w:r w:rsidR="00826E5F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684A6A" w:rsidRPr="003C5B3E">
        <w:rPr>
          <w:rFonts w:ascii="Arial" w:hAnsi="Arial" w:cs="Arial"/>
          <w:sz w:val="26"/>
          <w:szCs w:val="26"/>
          <w:lang w:val="uk-UA"/>
        </w:rPr>
        <w:t xml:space="preserve"> могла бути викликана череп</w:t>
      </w:r>
      <w:r w:rsidR="006F43F0" w:rsidRPr="003C5B3E">
        <w:rPr>
          <w:rFonts w:ascii="Arial" w:hAnsi="Arial" w:cs="Arial"/>
          <w:sz w:val="26"/>
          <w:szCs w:val="26"/>
          <w:lang w:val="uk-UA"/>
        </w:rPr>
        <w:t xml:space="preserve">но-мозковою травмою, котру </w:t>
      </w:r>
      <w:proofErr w:type="spellStart"/>
      <w:r w:rsidR="006F43F0" w:rsidRPr="003C5B3E">
        <w:rPr>
          <w:rFonts w:ascii="Arial" w:hAnsi="Arial" w:cs="Arial"/>
          <w:sz w:val="26"/>
          <w:szCs w:val="26"/>
          <w:lang w:val="uk-UA"/>
        </w:rPr>
        <w:t>Елен</w:t>
      </w:r>
      <w:proofErr w:type="spellEnd"/>
      <w:r w:rsidR="00684A6A" w:rsidRPr="003C5B3E">
        <w:rPr>
          <w:rFonts w:ascii="Arial" w:hAnsi="Arial" w:cs="Arial"/>
          <w:sz w:val="26"/>
          <w:szCs w:val="26"/>
          <w:lang w:val="uk-UA"/>
        </w:rPr>
        <w:t xml:space="preserve"> отримала в дитинстві»</w:t>
      </w:r>
      <w:r w:rsidR="00F31081" w:rsidRPr="003C5B3E">
        <w:rPr>
          <w:rFonts w:ascii="Arial" w:hAnsi="Arial" w:cs="Arial"/>
          <w:sz w:val="26"/>
          <w:szCs w:val="26"/>
          <w:lang w:val="uk-UA"/>
        </w:rPr>
        <w:t xml:space="preserve"> [2]</w:t>
      </w:r>
      <w:r w:rsidR="00684A6A" w:rsidRPr="003C5B3E">
        <w:rPr>
          <w:rFonts w:ascii="Arial" w:hAnsi="Arial" w:cs="Arial"/>
          <w:sz w:val="26"/>
          <w:szCs w:val="26"/>
          <w:lang w:val="uk-UA"/>
        </w:rPr>
        <w:t xml:space="preserve">. </w:t>
      </w:r>
      <w:r w:rsidR="006F43F0" w:rsidRPr="003C5B3E">
        <w:rPr>
          <w:rFonts w:ascii="Arial" w:hAnsi="Arial" w:cs="Arial"/>
          <w:sz w:val="26"/>
          <w:szCs w:val="26"/>
          <w:lang w:val="uk-UA"/>
        </w:rPr>
        <w:t>Виникає  логічне питання:</w:t>
      </w:r>
      <w:r w:rsidR="00E52944" w:rsidRPr="003C5B3E">
        <w:rPr>
          <w:rFonts w:ascii="Arial" w:hAnsi="Arial" w:cs="Arial"/>
          <w:sz w:val="26"/>
          <w:szCs w:val="26"/>
          <w:lang w:val="uk-UA"/>
        </w:rPr>
        <w:t xml:space="preserve"> чи могла </w:t>
      </w:r>
      <w:r w:rsidR="00E709F5" w:rsidRPr="003C5B3E">
        <w:rPr>
          <w:rFonts w:ascii="Arial" w:hAnsi="Arial" w:cs="Arial"/>
          <w:sz w:val="26"/>
          <w:szCs w:val="26"/>
          <w:lang w:val="uk-UA"/>
        </w:rPr>
        <w:t>людина</w:t>
      </w:r>
      <w:r w:rsidR="006F43F0" w:rsidRPr="003C5B3E">
        <w:rPr>
          <w:rFonts w:ascii="Arial" w:hAnsi="Arial" w:cs="Arial"/>
          <w:sz w:val="26"/>
          <w:szCs w:val="26"/>
          <w:lang w:val="uk-UA"/>
        </w:rPr>
        <w:t>,</w:t>
      </w:r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маючи таку серйозну хворобу</w:t>
      </w:r>
      <w:r w:rsidR="006F43F0" w:rsidRPr="003C5B3E">
        <w:rPr>
          <w:rFonts w:ascii="Arial" w:hAnsi="Arial" w:cs="Arial"/>
          <w:sz w:val="26"/>
          <w:szCs w:val="26"/>
          <w:lang w:val="uk-UA"/>
        </w:rPr>
        <w:t>,</w:t>
      </w:r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написати наступні ре</w:t>
      </w:r>
      <w:r w:rsidR="00E52944" w:rsidRPr="003C5B3E">
        <w:rPr>
          <w:rFonts w:ascii="Arial" w:hAnsi="Arial" w:cs="Arial"/>
          <w:sz w:val="26"/>
          <w:szCs w:val="26"/>
          <w:lang w:val="uk-UA"/>
        </w:rPr>
        <w:t>комендації у сфері освіти, що</w:t>
      </w:r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не тільки </w:t>
      </w:r>
      <w:proofErr w:type="spellStart"/>
      <w:r w:rsidR="00E709F5" w:rsidRPr="003C5B3E">
        <w:rPr>
          <w:rFonts w:ascii="Arial" w:hAnsi="Arial" w:cs="Arial"/>
          <w:sz w:val="26"/>
          <w:szCs w:val="26"/>
          <w:lang w:val="uk-UA"/>
        </w:rPr>
        <w:t>ідейно</w:t>
      </w:r>
      <w:proofErr w:type="spellEnd"/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перегукуються с працями відомого реформатора та педагога Яна</w:t>
      </w:r>
      <w:r w:rsidR="00826E5F" w:rsidRPr="003C5B3E">
        <w:rPr>
          <w:rFonts w:ascii="Arial" w:hAnsi="Arial" w:cs="Arial"/>
          <w:sz w:val="26"/>
          <w:szCs w:val="26"/>
          <w:lang w:val="uk-UA"/>
        </w:rPr>
        <w:t xml:space="preserve"> Амоса </w:t>
      </w:r>
      <w:proofErr w:type="spellStart"/>
      <w:r w:rsidR="00826E5F" w:rsidRPr="003C5B3E">
        <w:rPr>
          <w:rFonts w:ascii="Arial" w:hAnsi="Arial" w:cs="Arial"/>
          <w:sz w:val="26"/>
          <w:szCs w:val="26"/>
          <w:lang w:val="uk-UA"/>
        </w:rPr>
        <w:t>Коменського</w:t>
      </w:r>
      <w:proofErr w:type="spellEnd"/>
      <w:r w:rsidR="00826E5F" w:rsidRPr="003C5B3E">
        <w:rPr>
          <w:rFonts w:ascii="Arial" w:hAnsi="Arial" w:cs="Arial"/>
          <w:sz w:val="26"/>
          <w:szCs w:val="26"/>
          <w:lang w:val="uk-UA"/>
        </w:rPr>
        <w:t>, але й</w:t>
      </w:r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мають одну </w:t>
      </w:r>
      <w:r w:rsidR="006F43F0" w:rsidRPr="003C5B3E">
        <w:rPr>
          <w:rFonts w:ascii="Arial" w:hAnsi="Arial" w:cs="Arial"/>
          <w:sz w:val="26"/>
          <w:szCs w:val="26"/>
          <w:lang w:val="uk-UA"/>
        </w:rPr>
        <w:t>ідейну основу – це Святе Письмо?</w:t>
      </w:r>
    </w:p>
    <w:p w:rsidR="002E4198" w:rsidRPr="003C5B3E" w:rsidRDefault="00E52944" w:rsidP="001A760F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  <w:r w:rsidRPr="003C5B3E">
        <w:rPr>
          <w:rFonts w:ascii="Arial" w:hAnsi="Arial" w:cs="Arial"/>
          <w:sz w:val="26"/>
          <w:szCs w:val="26"/>
          <w:lang w:val="uk-UA"/>
        </w:rPr>
        <w:t xml:space="preserve">Більше того, </w:t>
      </w:r>
      <w:proofErr w:type="spellStart"/>
      <w:r w:rsidRPr="003C5B3E">
        <w:rPr>
          <w:rFonts w:ascii="Arial" w:hAnsi="Arial" w:cs="Arial"/>
          <w:sz w:val="26"/>
          <w:szCs w:val="26"/>
          <w:lang w:val="uk-UA"/>
        </w:rPr>
        <w:t>Елен</w:t>
      </w:r>
      <w:proofErr w:type="spellEnd"/>
      <w:r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Pr="003C5B3E">
        <w:rPr>
          <w:rFonts w:ascii="Arial" w:hAnsi="Arial" w:cs="Arial"/>
          <w:sz w:val="26"/>
          <w:szCs w:val="26"/>
          <w:lang w:val="uk-UA"/>
        </w:rPr>
        <w:t>У</w:t>
      </w:r>
      <w:r w:rsidR="006F43F0" w:rsidRPr="003C5B3E">
        <w:rPr>
          <w:rFonts w:ascii="Arial" w:hAnsi="Arial" w:cs="Arial"/>
          <w:sz w:val="26"/>
          <w:szCs w:val="26"/>
          <w:lang w:val="uk-UA"/>
        </w:rPr>
        <w:t>айт</w:t>
      </w:r>
      <w:proofErr w:type="spellEnd"/>
      <w:r w:rsidR="006F43F0" w:rsidRPr="003C5B3E">
        <w:rPr>
          <w:rFonts w:ascii="Arial" w:hAnsi="Arial" w:cs="Arial"/>
          <w:sz w:val="26"/>
          <w:szCs w:val="26"/>
          <w:lang w:val="uk-UA"/>
        </w:rPr>
        <w:t xml:space="preserve"> пішла далі у</w:t>
      </w:r>
      <w:r w:rsidR="00826E5F" w:rsidRPr="003C5B3E">
        <w:rPr>
          <w:rFonts w:ascii="Arial" w:hAnsi="Arial" w:cs="Arial"/>
          <w:sz w:val="26"/>
          <w:szCs w:val="26"/>
          <w:lang w:val="uk-UA"/>
        </w:rPr>
        <w:t xml:space="preserve"> своїх рекомендаціях для вчителів та батьків, акцентуючи увагу на тому, що діти не тільки повинні бути добре освіченими, але й вихованими </w:t>
      </w:r>
      <w:r w:rsidR="007E580C" w:rsidRPr="003C5B3E">
        <w:rPr>
          <w:rFonts w:ascii="Arial" w:hAnsi="Arial" w:cs="Arial"/>
          <w:sz w:val="26"/>
          <w:szCs w:val="26"/>
          <w:lang w:val="uk-UA"/>
        </w:rPr>
        <w:t xml:space="preserve">так, щоб знали закони Божі та закони здоров’я. До того ж її рекомендації відносно дисциплінарних методів є науково-обґрунтованими та не протирічать сучасним вимогам </w:t>
      </w:r>
      <w:r w:rsidRPr="003C5B3E">
        <w:rPr>
          <w:rFonts w:ascii="Arial" w:hAnsi="Arial" w:cs="Arial"/>
          <w:sz w:val="26"/>
          <w:szCs w:val="26"/>
          <w:lang w:val="uk-UA"/>
        </w:rPr>
        <w:t>до виховання дитини.  Я</w:t>
      </w:r>
      <w:r w:rsidR="007E580C" w:rsidRPr="003C5B3E">
        <w:rPr>
          <w:rFonts w:ascii="Arial" w:hAnsi="Arial" w:cs="Arial"/>
          <w:sz w:val="26"/>
          <w:szCs w:val="26"/>
          <w:lang w:val="uk-UA"/>
        </w:rPr>
        <w:t>к відомо</w:t>
      </w:r>
      <w:r w:rsidRPr="003C5B3E">
        <w:rPr>
          <w:rFonts w:ascii="Arial" w:hAnsi="Arial" w:cs="Arial"/>
          <w:sz w:val="26"/>
          <w:szCs w:val="26"/>
          <w:lang w:val="uk-UA"/>
        </w:rPr>
        <w:t>, Ян Амос</w:t>
      </w:r>
      <w:r w:rsidR="007E580C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7E580C" w:rsidRPr="003C5B3E">
        <w:rPr>
          <w:rFonts w:ascii="Arial" w:hAnsi="Arial" w:cs="Arial"/>
          <w:sz w:val="26"/>
          <w:szCs w:val="26"/>
          <w:lang w:val="uk-UA"/>
        </w:rPr>
        <w:t>Коменський</w:t>
      </w:r>
      <w:proofErr w:type="spellEnd"/>
      <w:r w:rsidR="007E580C" w:rsidRPr="003C5B3E">
        <w:rPr>
          <w:rFonts w:ascii="Arial" w:hAnsi="Arial" w:cs="Arial"/>
          <w:sz w:val="26"/>
          <w:szCs w:val="26"/>
          <w:lang w:val="uk-UA"/>
        </w:rPr>
        <w:t xml:space="preserve"> мав більш жорсткіший підхід відносно дисциплінарних стягнень </w:t>
      </w:r>
      <w:r w:rsidRPr="003C5B3E">
        <w:rPr>
          <w:rFonts w:ascii="Arial" w:hAnsi="Arial" w:cs="Arial"/>
          <w:sz w:val="26"/>
          <w:szCs w:val="26"/>
          <w:lang w:val="uk-UA"/>
        </w:rPr>
        <w:t>що</w:t>
      </w:r>
      <w:r w:rsidR="007E580C" w:rsidRPr="003C5B3E">
        <w:rPr>
          <w:rFonts w:ascii="Arial" w:hAnsi="Arial" w:cs="Arial"/>
          <w:sz w:val="26"/>
          <w:szCs w:val="26"/>
          <w:lang w:val="uk-UA"/>
        </w:rPr>
        <w:t xml:space="preserve">до школярів, які суперечать нормам християнської етики. </w:t>
      </w:r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Pr="003C5B3E">
        <w:rPr>
          <w:rFonts w:ascii="Arial" w:hAnsi="Arial" w:cs="Arial"/>
          <w:sz w:val="26"/>
          <w:szCs w:val="26"/>
          <w:lang w:val="uk-UA"/>
        </w:rPr>
        <w:t>Нами зроблено спробу здійснення порівняльного</w:t>
      </w:r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аналіз</w:t>
      </w:r>
      <w:r w:rsidRPr="003C5B3E">
        <w:rPr>
          <w:rFonts w:ascii="Arial" w:hAnsi="Arial" w:cs="Arial"/>
          <w:sz w:val="26"/>
          <w:szCs w:val="26"/>
          <w:lang w:val="uk-UA"/>
        </w:rPr>
        <w:t>у</w:t>
      </w:r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педагогічних іде</w:t>
      </w:r>
      <w:r w:rsidR="005D0DCE" w:rsidRPr="003C5B3E">
        <w:rPr>
          <w:rFonts w:ascii="Arial" w:hAnsi="Arial" w:cs="Arial"/>
          <w:sz w:val="26"/>
          <w:szCs w:val="26"/>
          <w:lang w:val="uk-UA"/>
        </w:rPr>
        <w:t xml:space="preserve">й Яна Амоса </w:t>
      </w:r>
      <w:proofErr w:type="spellStart"/>
      <w:r w:rsidR="005D0DCE" w:rsidRPr="003C5B3E">
        <w:rPr>
          <w:rFonts w:ascii="Arial" w:hAnsi="Arial" w:cs="Arial"/>
          <w:sz w:val="26"/>
          <w:szCs w:val="26"/>
          <w:lang w:val="uk-UA"/>
        </w:rPr>
        <w:t>Коменського</w:t>
      </w:r>
      <w:proofErr w:type="spellEnd"/>
      <w:r w:rsidR="005D0DCE" w:rsidRPr="003C5B3E">
        <w:rPr>
          <w:rFonts w:ascii="Arial" w:hAnsi="Arial" w:cs="Arial"/>
          <w:sz w:val="26"/>
          <w:szCs w:val="26"/>
          <w:lang w:val="uk-UA"/>
        </w:rPr>
        <w:t xml:space="preserve"> та </w:t>
      </w:r>
      <w:proofErr w:type="spellStart"/>
      <w:r w:rsidR="005D0DCE" w:rsidRPr="003C5B3E">
        <w:rPr>
          <w:rFonts w:ascii="Arial" w:hAnsi="Arial" w:cs="Arial"/>
          <w:sz w:val="26"/>
          <w:szCs w:val="26"/>
          <w:lang w:val="uk-UA"/>
        </w:rPr>
        <w:t>Елен</w:t>
      </w:r>
      <w:proofErr w:type="spellEnd"/>
      <w:r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Pr="003C5B3E">
        <w:rPr>
          <w:rFonts w:ascii="Arial" w:hAnsi="Arial" w:cs="Arial"/>
          <w:sz w:val="26"/>
          <w:szCs w:val="26"/>
          <w:lang w:val="uk-UA"/>
        </w:rPr>
        <w:t>Уайт</w:t>
      </w:r>
      <w:proofErr w:type="spellEnd"/>
      <w:r w:rsidRPr="003C5B3E">
        <w:rPr>
          <w:rFonts w:ascii="Arial" w:hAnsi="Arial" w:cs="Arial"/>
          <w:sz w:val="26"/>
          <w:szCs w:val="26"/>
          <w:lang w:val="uk-UA"/>
        </w:rPr>
        <w:t xml:space="preserve"> та представлено в Таблиці 1. При цьому слід </w:t>
      </w:r>
      <w:r w:rsidR="00E709F5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Pr="003C5B3E">
        <w:rPr>
          <w:rFonts w:ascii="Arial" w:hAnsi="Arial" w:cs="Arial"/>
          <w:sz w:val="26"/>
          <w:szCs w:val="26"/>
          <w:lang w:val="uk-UA"/>
        </w:rPr>
        <w:t>зауважити</w:t>
      </w:r>
      <w:r w:rsidR="000A5633" w:rsidRPr="003C5B3E">
        <w:rPr>
          <w:rFonts w:ascii="Arial" w:hAnsi="Arial" w:cs="Arial"/>
          <w:sz w:val="26"/>
          <w:szCs w:val="26"/>
          <w:lang w:val="uk-UA"/>
        </w:rPr>
        <w:t>, що</w:t>
      </w:r>
      <w:r w:rsidR="00616A5D" w:rsidRPr="003C5B3E">
        <w:rPr>
          <w:rFonts w:ascii="Arial" w:hAnsi="Arial" w:cs="Arial"/>
          <w:sz w:val="26"/>
          <w:szCs w:val="26"/>
          <w:lang w:val="uk-UA"/>
        </w:rPr>
        <w:t xml:space="preserve"> нами наведено тільки частковий перелік педагогічних  ідей, що, у свою чергу, надає можливість </w:t>
      </w:r>
      <w:proofErr w:type="spellStart"/>
      <w:r w:rsidR="00616A5D" w:rsidRPr="003C5B3E">
        <w:rPr>
          <w:rFonts w:ascii="Arial" w:hAnsi="Arial" w:cs="Arial"/>
          <w:sz w:val="26"/>
          <w:szCs w:val="26"/>
          <w:lang w:val="uk-UA"/>
        </w:rPr>
        <w:t>іх</w:t>
      </w:r>
      <w:proofErr w:type="spellEnd"/>
      <w:r w:rsidR="00616A5D" w:rsidRPr="003C5B3E">
        <w:rPr>
          <w:rFonts w:ascii="Arial" w:hAnsi="Arial" w:cs="Arial"/>
          <w:sz w:val="26"/>
          <w:szCs w:val="26"/>
          <w:lang w:val="uk-UA"/>
        </w:rPr>
        <w:t xml:space="preserve"> порівняти та скласти враження про їх спільні ознаки та відмінності.</w:t>
      </w:r>
      <w:r w:rsidR="000A5633" w:rsidRPr="003C5B3E">
        <w:rPr>
          <w:rFonts w:ascii="Arial" w:hAnsi="Arial" w:cs="Arial"/>
          <w:sz w:val="26"/>
          <w:szCs w:val="26"/>
          <w:lang w:val="uk-UA"/>
        </w:rPr>
        <w:t xml:space="preserve"> </w:t>
      </w:r>
    </w:p>
    <w:p w:rsidR="00762D77" w:rsidRPr="003C5B3E" w:rsidRDefault="00762D77" w:rsidP="00762D77">
      <w:pPr>
        <w:spacing w:after="0" w:line="276" w:lineRule="auto"/>
        <w:ind w:firstLine="709"/>
        <w:contextualSpacing/>
        <w:jc w:val="center"/>
        <w:rPr>
          <w:rFonts w:ascii="Arial" w:hAnsi="Arial" w:cs="Arial"/>
          <w:b/>
          <w:sz w:val="26"/>
          <w:szCs w:val="26"/>
          <w:lang w:val="uk-UA"/>
        </w:rPr>
      </w:pPr>
      <w:r w:rsidRPr="003C5B3E">
        <w:rPr>
          <w:rFonts w:ascii="Arial" w:hAnsi="Arial" w:cs="Arial"/>
          <w:b/>
          <w:sz w:val="26"/>
          <w:szCs w:val="26"/>
          <w:lang w:val="uk-UA"/>
        </w:rPr>
        <w:t xml:space="preserve">Таблиця 1. Порівняльний аналіз педагогічних ідей </w:t>
      </w:r>
      <w:r w:rsidR="00E52944" w:rsidRPr="003C5B3E">
        <w:rPr>
          <w:rFonts w:ascii="Arial" w:hAnsi="Arial" w:cs="Arial"/>
          <w:b/>
          <w:sz w:val="26"/>
          <w:szCs w:val="26"/>
          <w:lang w:val="uk-UA"/>
        </w:rPr>
        <w:t xml:space="preserve">Яна Амоса </w:t>
      </w:r>
      <w:proofErr w:type="spellStart"/>
      <w:r w:rsidR="00E52944" w:rsidRPr="003C5B3E">
        <w:rPr>
          <w:rFonts w:ascii="Arial" w:hAnsi="Arial" w:cs="Arial"/>
          <w:b/>
          <w:sz w:val="26"/>
          <w:szCs w:val="26"/>
          <w:lang w:val="uk-UA"/>
        </w:rPr>
        <w:t>Коменського</w:t>
      </w:r>
      <w:proofErr w:type="spellEnd"/>
      <w:r w:rsidR="00E52944" w:rsidRPr="003C5B3E">
        <w:rPr>
          <w:rFonts w:ascii="Arial" w:hAnsi="Arial" w:cs="Arial"/>
          <w:b/>
          <w:sz w:val="26"/>
          <w:szCs w:val="26"/>
          <w:lang w:val="uk-UA"/>
        </w:rPr>
        <w:t xml:space="preserve"> та </w:t>
      </w:r>
      <w:proofErr w:type="spellStart"/>
      <w:r w:rsidR="00E52944" w:rsidRPr="003C5B3E">
        <w:rPr>
          <w:rFonts w:ascii="Arial" w:hAnsi="Arial" w:cs="Arial"/>
          <w:b/>
          <w:sz w:val="26"/>
          <w:szCs w:val="26"/>
          <w:lang w:val="uk-UA"/>
        </w:rPr>
        <w:t>Елен</w:t>
      </w:r>
      <w:proofErr w:type="spellEnd"/>
      <w:r w:rsidR="00E52944" w:rsidRPr="003C5B3E">
        <w:rPr>
          <w:rFonts w:ascii="Arial" w:hAnsi="Arial" w:cs="Arial"/>
          <w:b/>
          <w:sz w:val="26"/>
          <w:szCs w:val="26"/>
          <w:lang w:val="uk-UA"/>
        </w:rPr>
        <w:t xml:space="preserve"> </w:t>
      </w:r>
      <w:proofErr w:type="spellStart"/>
      <w:r w:rsidR="00E52944" w:rsidRPr="003C5B3E">
        <w:rPr>
          <w:rFonts w:ascii="Arial" w:hAnsi="Arial" w:cs="Arial"/>
          <w:b/>
          <w:sz w:val="26"/>
          <w:szCs w:val="26"/>
          <w:lang w:val="uk-UA"/>
        </w:rPr>
        <w:t>У</w:t>
      </w:r>
      <w:r w:rsidRPr="003C5B3E">
        <w:rPr>
          <w:rFonts w:ascii="Arial" w:hAnsi="Arial" w:cs="Arial"/>
          <w:b/>
          <w:sz w:val="26"/>
          <w:szCs w:val="26"/>
          <w:lang w:val="uk-UA"/>
        </w:rPr>
        <w:t>айт</w:t>
      </w:r>
      <w:proofErr w:type="spellEnd"/>
      <w:r w:rsidR="00150A5E" w:rsidRPr="003C5B3E">
        <w:rPr>
          <w:rFonts w:ascii="Arial" w:hAnsi="Arial" w:cs="Arial"/>
          <w:b/>
          <w:sz w:val="26"/>
          <w:szCs w:val="26"/>
          <w:lang w:val="uk-UA"/>
        </w:rPr>
        <w:t xml:space="preserve">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3"/>
        <w:gridCol w:w="3998"/>
        <w:gridCol w:w="4820"/>
      </w:tblGrid>
      <w:tr w:rsidR="003C5B3E" w:rsidRPr="003C5B3E" w:rsidTr="009A49F3">
        <w:tc>
          <w:tcPr>
            <w:tcW w:w="533" w:type="dxa"/>
          </w:tcPr>
          <w:p w:rsidR="009A49F3" w:rsidRPr="003C5B3E" w:rsidRDefault="009A49F3" w:rsidP="000A563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998" w:type="dxa"/>
          </w:tcPr>
          <w:p w:rsidR="009A49F3" w:rsidRPr="003C5B3E" w:rsidRDefault="009A49F3" w:rsidP="000A563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Ян Амос </w:t>
            </w:r>
            <w:proofErr w:type="spellStart"/>
            <w:r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>Коменський</w:t>
            </w:r>
            <w:proofErr w:type="spellEnd"/>
          </w:p>
          <w:p w:rsidR="009A49F3" w:rsidRPr="003C5B3E" w:rsidRDefault="009A49F3" w:rsidP="000A563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>«Велика дидактика»</w:t>
            </w:r>
            <w:r w:rsidR="00150A5E"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="00150A5E" w:rsidRPr="003C5B3E">
              <w:rPr>
                <w:rFonts w:ascii="Arial" w:hAnsi="Arial" w:cs="Arial"/>
                <w:b/>
                <w:sz w:val="24"/>
                <w:szCs w:val="24"/>
              </w:rPr>
              <w:t>[3]</w:t>
            </w:r>
          </w:p>
        </w:tc>
        <w:tc>
          <w:tcPr>
            <w:tcW w:w="4820" w:type="dxa"/>
          </w:tcPr>
          <w:p w:rsidR="000A5633" w:rsidRPr="003C5B3E" w:rsidRDefault="006F43F0" w:rsidP="000A563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proofErr w:type="spellStart"/>
            <w:r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>Елен</w:t>
            </w:r>
            <w:proofErr w:type="spellEnd"/>
            <w:r w:rsidR="009B0A56"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B0A56"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>У</w:t>
            </w:r>
            <w:r w:rsidR="009A49F3"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>айт</w:t>
            </w:r>
            <w:proofErr w:type="spellEnd"/>
            <w:r w:rsidR="00150A5E"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</w:p>
          <w:p w:rsidR="00150A5E" w:rsidRPr="003C5B3E" w:rsidRDefault="00150A5E" w:rsidP="000A563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>«Виховання</w:t>
            </w:r>
            <w:r w:rsidR="000A5633"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дітей</w:t>
            </w:r>
            <w:r w:rsidRPr="003C5B3E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» </w:t>
            </w:r>
            <w:r w:rsidRPr="003C5B3E">
              <w:rPr>
                <w:rFonts w:ascii="Arial" w:hAnsi="Arial" w:cs="Arial"/>
                <w:b/>
                <w:sz w:val="24"/>
                <w:szCs w:val="24"/>
                <w:lang w:val="en-US"/>
              </w:rPr>
              <w:t>[4]</w:t>
            </w:r>
          </w:p>
        </w:tc>
      </w:tr>
      <w:tr w:rsidR="003C5B3E" w:rsidRPr="003C5B3E" w:rsidTr="009A49F3">
        <w:tc>
          <w:tcPr>
            <w:tcW w:w="533" w:type="dxa"/>
          </w:tcPr>
          <w:p w:rsidR="009A49F3" w:rsidRPr="003C5B3E" w:rsidRDefault="009A49F3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1</w:t>
            </w:r>
          </w:p>
        </w:tc>
        <w:tc>
          <w:tcPr>
            <w:tcW w:w="3998" w:type="dxa"/>
          </w:tcPr>
          <w:p w:rsidR="00AA40EA" w:rsidRPr="003C5B3E" w:rsidRDefault="00616A5D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Сім’я є найважливішим</w:t>
            </w:r>
            <w:r w:rsidR="00AA40EA" w:rsidRPr="003C5B3E">
              <w:rPr>
                <w:rFonts w:ascii="Arial" w:hAnsi="Arial" w:cs="Arial"/>
                <w:sz w:val="26"/>
                <w:szCs w:val="26"/>
                <w:lang w:val="uk-UA"/>
              </w:rPr>
              <w:t xml:space="preserve"> фактор</w:t>
            </w: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ом</w:t>
            </w:r>
            <w:r w:rsidR="00AA40EA" w:rsidRPr="003C5B3E">
              <w:rPr>
                <w:rFonts w:ascii="Arial" w:hAnsi="Arial" w:cs="Arial"/>
                <w:sz w:val="26"/>
                <w:szCs w:val="26"/>
                <w:lang w:val="uk-UA"/>
              </w:rPr>
              <w:t xml:space="preserve"> у виховні дитини.</w:t>
            </w:r>
          </w:p>
          <w:p w:rsidR="009A49F3" w:rsidRPr="003C5B3E" w:rsidRDefault="009A49F3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20" w:type="dxa"/>
          </w:tcPr>
          <w:p w:rsidR="009A49F3" w:rsidRPr="003C5B3E" w:rsidRDefault="00AA40EA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Виховання починається в сім’ї, в ній закладаються основи та формується характер дитини</w:t>
            </w:r>
            <w:r w:rsidRPr="003C5B3E">
              <w:rPr>
                <w:rFonts w:ascii="Arial" w:hAnsi="Arial" w:cs="Arial"/>
                <w:b/>
                <w:bCs/>
                <w:sz w:val="26"/>
                <w:szCs w:val="26"/>
                <w:lang w:val="uk-UA"/>
              </w:rPr>
              <w:t xml:space="preserve">. </w:t>
            </w:r>
          </w:p>
        </w:tc>
      </w:tr>
      <w:tr w:rsidR="003C5B3E" w:rsidRPr="003C5B3E" w:rsidTr="009A49F3">
        <w:tc>
          <w:tcPr>
            <w:tcW w:w="533" w:type="dxa"/>
          </w:tcPr>
          <w:p w:rsidR="009A49F3" w:rsidRPr="003C5B3E" w:rsidRDefault="009A49F3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2</w:t>
            </w:r>
          </w:p>
        </w:tc>
        <w:tc>
          <w:tcPr>
            <w:tcW w:w="3998" w:type="dxa"/>
          </w:tcPr>
          <w:p w:rsidR="009A49F3" w:rsidRPr="003C5B3E" w:rsidRDefault="00AA40EA" w:rsidP="00CF6A38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Виховання людини повинно починатися в ранньому віці,</w:t>
            </w:r>
            <w:r w:rsidR="00616A5D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 адже</w:t>
            </w: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 тільки те міцне, що заклали з дитинства.</w:t>
            </w:r>
          </w:p>
        </w:tc>
        <w:tc>
          <w:tcPr>
            <w:tcW w:w="4820" w:type="dxa"/>
          </w:tcPr>
          <w:p w:rsidR="00B4098F" w:rsidRPr="003C5B3E" w:rsidRDefault="00B4098F" w:rsidP="00CF6A38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18"/>
                <w:shd w:val="clear" w:color="auto" w:fill="FFFFFF"/>
                <w:lang w:val="uk-UA"/>
              </w:rPr>
            </w:pPr>
            <w:r w:rsidRPr="003C5B3E">
              <w:rPr>
                <w:rFonts w:ascii="Arial" w:hAnsi="Arial" w:cs="Arial"/>
                <w:sz w:val="24"/>
                <w:szCs w:val="18"/>
                <w:shd w:val="clear" w:color="auto" w:fill="FFFFFF"/>
                <w:lang w:val="uk-UA"/>
              </w:rPr>
              <w:t>Правильне виховання передбачає гармонійний розвиток фізичних, розумових здібностей людини в ранньому віці</w:t>
            </w:r>
            <w:r w:rsidR="00CF6A38" w:rsidRPr="003C5B3E">
              <w:rPr>
                <w:rFonts w:ascii="Arial" w:hAnsi="Arial" w:cs="Arial"/>
                <w:sz w:val="24"/>
                <w:szCs w:val="18"/>
                <w:shd w:val="clear" w:color="auto" w:fill="FFFFFF"/>
                <w:lang w:val="uk-UA"/>
              </w:rPr>
              <w:t xml:space="preserve">. </w:t>
            </w:r>
          </w:p>
          <w:p w:rsidR="009A49F3" w:rsidRPr="003C5B3E" w:rsidRDefault="009A49F3" w:rsidP="00CF6A38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uk-UA"/>
              </w:rPr>
            </w:pPr>
          </w:p>
        </w:tc>
      </w:tr>
      <w:tr w:rsidR="003C5B3E" w:rsidRPr="003C5B3E" w:rsidTr="009A49F3">
        <w:tc>
          <w:tcPr>
            <w:tcW w:w="533" w:type="dxa"/>
          </w:tcPr>
          <w:p w:rsidR="009A49F3" w:rsidRPr="003C5B3E" w:rsidRDefault="009A49F3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3</w:t>
            </w:r>
          </w:p>
        </w:tc>
        <w:tc>
          <w:tcPr>
            <w:tcW w:w="3998" w:type="dxa"/>
          </w:tcPr>
          <w:p w:rsidR="00AA2AAA" w:rsidRPr="003C5B3E" w:rsidRDefault="00AA2AAA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 xml:space="preserve">Вчитель повинен викликати інтерес і відкрити учням очі на те, щоб із отриманих знань самостійно виводити нові. </w:t>
            </w:r>
          </w:p>
        </w:tc>
        <w:tc>
          <w:tcPr>
            <w:tcW w:w="4820" w:type="dxa"/>
          </w:tcPr>
          <w:p w:rsidR="009A49F3" w:rsidRPr="003C5B3E" w:rsidRDefault="00AA2AAA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Зробіть </w:t>
            </w:r>
            <w:proofErr w:type="spellStart"/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уроки</w:t>
            </w:r>
            <w:proofErr w:type="spellEnd"/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 короткими та цікавими, говоріть просто, заохочуючи в учнях самостійне мислення. </w:t>
            </w:r>
          </w:p>
        </w:tc>
      </w:tr>
      <w:tr w:rsidR="003C5B3E" w:rsidRPr="003C5B3E" w:rsidTr="009A49F3">
        <w:tc>
          <w:tcPr>
            <w:tcW w:w="533" w:type="dxa"/>
          </w:tcPr>
          <w:p w:rsidR="009A49F3" w:rsidRPr="003C5B3E" w:rsidRDefault="009A49F3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4</w:t>
            </w:r>
          </w:p>
        </w:tc>
        <w:tc>
          <w:tcPr>
            <w:tcW w:w="3998" w:type="dxa"/>
          </w:tcPr>
          <w:p w:rsidR="009A49F3" w:rsidRPr="003C5B3E" w:rsidRDefault="00F033FE" w:rsidP="00F033FE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Необхідно вчити тільки тому, в чому є очевидна користь.</w:t>
            </w:r>
          </w:p>
        </w:tc>
        <w:tc>
          <w:tcPr>
            <w:tcW w:w="4820" w:type="dxa"/>
          </w:tcPr>
          <w:p w:rsidR="009A49F3" w:rsidRPr="003C5B3E" w:rsidRDefault="00F033FE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Вчіть уроку корисності в ранньому віці.</w:t>
            </w:r>
          </w:p>
        </w:tc>
      </w:tr>
      <w:tr w:rsidR="003C5B3E" w:rsidRPr="003C5B3E" w:rsidTr="009A49F3">
        <w:tc>
          <w:tcPr>
            <w:tcW w:w="533" w:type="dxa"/>
          </w:tcPr>
          <w:p w:rsidR="009A49F3" w:rsidRPr="003C5B3E" w:rsidRDefault="009A49F3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5</w:t>
            </w:r>
          </w:p>
        </w:tc>
        <w:tc>
          <w:tcPr>
            <w:tcW w:w="3998" w:type="dxa"/>
          </w:tcPr>
          <w:p w:rsidR="009A49F3" w:rsidRPr="003C5B3E" w:rsidRDefault="0090735F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 xml:space="preserve">Основними підручниками для дітей є навколишня природа та </w:t>
            </w:r>
          </w:p>
          <w:p w:rsidR="0090735F" w:rsidRPr="003C5B3E" w:rsidRDefault="0090735F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Святе Письмо.</w:t>
            </w:r>
          </w:p>
        </w:tc>
        <w:tc>
          <w:tcPr>
            <w:tcW w:w="4820" w:type="dxa"/>
          </w:tcPr>
          <w:p w:rsidR="009A49F3" w:rsidRPr="003C5B3E" w:rsidRDefault="0090735F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Першим підручником дитини є Біблія, а природа наочно зображає біблійні повчання.</w:t>
            </w:r>
          </w:p>
        </w:tc>
      </w:tr>
      <w:tr w:rsidR="003C5B3E" w:rsidRPr="003C5B3E" w:rsidTr="009A49F3">
        <w:tc>
          <w:tcPr>
            <w:tcW w:w="533" w:type="dxa"/>
          </w:tcPr>
          <w:p w:rsidR="009A49F3" w:rsidRPr="003C5B3E" w:rsidRDefault="009A49F3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6</w:t>
            </w:r>
          </w:p>
        </w:tc>
        <w:tc>
          <w:tcPr>
            <w:tcW w:w="3998" w:type="dxa"/>
          </w:tcPr>
          <w:p w:rsidR="009A49F3" w:rsidRPr="003C5B3E" w:rsidRDefault="00AA2AAA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На допомогу батькам даються вчителі.</w:t>
            </w:r>
          </w:p>
        </w:tc>
        <w:tc>
          <w:tcPr>
            <w:tcW w:w="4820" w:type="dxa"/>
          </w:tcPr>
          <w:p w:rsidR="009A49F3" w:rsidRPr="003C5B3E" w:rsidRDefault="00AA2AAA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Вчитель тільки доповнює роботу батьків.</w:t>
            </w:r>
          </w:p>
        </w:tc>
      </w:tr>
      <w:tr w:rsidR="003C5B3E" w:rsidRPr="003C5B3E" w:rsidTr="009A49F3">
        <w:tc>
          <w:tcPr>
            <w:tcW w:w="533" w:type="dxa"/>
          </w:tcPr>
          <w:p w:rsidR="009A49F3" w:rsidRPr="003C5B3E" w:rsidRDefault="00B4415E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3998" w:type="dxa"/>
          </w:tcPr>
          <w:p w:rsidR="009A49F3" w:rsidRPr="003C5B3E" w:rsidRDefault="000B4306" w:rsidP="000B4306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Людина при вихованні схожа на рослину.</w:t>
            </w:r>
          </w:p>
        </w:tc>
        <w:tc>
          <w:tcPr>
            <w:tcW w:w="4820" w:type="dxa"/>
          </w:tcPr>
          <w:p w:rsidR="000B4306" w:rsidRPr="003C5B3E" w:rsidRDefault="000B4306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Рослина наочно зображає виховання дитини.</w:t>
            </w:r>
          </w:p>
        </w:tc>
      </w:tr>
      <w:tr w:rsidR="003C5B3E" w:rsidRPr="003C5B3E" w:rsidTr="005D7D33">
        <w:trPr>
          <w:trHeight w:val="382"/>
        </w:trPr>
        <w:tc>
          <w:tcPr>
            <w:tcW w:w="533" w:type="dxa"/>
          </w:tcPr>
          <w:p w:rsidR="009A49F3" w:rsidRPr="003C5B3E" w:rsidRDefault="00B4415E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8</w:t>
            </w:r>
          </w:p>
        </w:tc>
        <w:tc>
          <w:tcPr>
            <w:tcW w:w="3998" w:type="dxa"/>
          </w:tcPr>
          <w:p w:rsidR="009A49F3" w:rsidRPr="003C5B3E" w:rsidRDefault="005D7D33" w:rsidP="00441DB8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Точний порядок </w:t>
            </w:r>
            <w:r w:rsidR="008F1DB9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для школи необхідно запозичити у</w:t>
            </w: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 природи.</w:t>
            </w:r>
          </w:p>
        </w:tc>
        <w:tc>
          <w:tcPr>
            <w:tcW w:w="4820" w:type="dxa"/>
          </w:tcPr>
          <w:p w:rsidR="009A49F3" w:rsidRPr="003C5B3E" w:rsidRDefault="005D7D33" w:rsidP="005D7D33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Працьов</w:t>
            </w:r>
            <w:r w:rsidR="008F1DB9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ита бджола дає людям приклад…як до</w:t>
            </w: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тримуватися досконалого порядку. </w:t>
            </w:r>
          </w:p>
        </w:tc>
      </w:tr>
      <w:tr w:rsidR="003C5B3E" w:rsidRPr="003C5B3E" w:rsidTr="005D7D33">
        <w:trPr>
          <w:trHeight w:val="382"/>
        </w:trPr>
        <w:tc>
          <w:tcPr>
            <w:tcW w:w="533" w:type="dxa"/>
          </w:tcPr>
          <w:p w:rsidR="005D7D33" w:rsidRPr="003C5B3E" w:rsidRDefault="00B4415E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9</w:t>
            </w:r>
          </w:p>
        </w:tc>
        <w:tc>
          <w:tcPr>
            <w:tcW w:w="3998" w:type="dxa"/>
          </w:tcPr>
          <w:p w:rsidR="000171EF" w:rsidRPr="003C5B3E" w:rsidRDefault="000171EF" w:rsidP="00441DB8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Мета шкільної освіти полягає в навчанні дитину в цілому, не тільки для земного життя, але й приготувала людину до вічного життя, котре складає ціль всього того, що йому передує. </w:t>
            </w:r>
          </w:p>
          <w:p w:rsidR="005D7D33" w:rsidRPr="003C5B3E" w:rsidRDefault="005D7D33" w:rsidP="00441DB8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5D7D33" w:rsidRPr="003C5B3E" w:rsidRDefault="000171EF" w:rsidP="005D7D33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Яка кінцева мета виховання? Чи може це виховання підготувати людину до повсякденного життя, щоб вона могла приносити користь оточуючим, а в кінці земного шляху отримати нагороду, котра призначена праведникам – вічне життя.</w:t>
            </w:r>
          </w:p>
        </w:tc>
      </w:tr>
      <w:tr w:rsidR="003C5B3E" w:rsidRPr="003C5B3E" w:rsidTr="0081484B">
        <w:trPr>
          <w:trHeight w:val="382"/>
        </w:trPr>
        <w:tc>
          <w:tcPr>
            <w:tcW w:w="9351" w:type="dxa"/>
            <w:gridSpan w:val="3"/>
          </w:tcPr>
          <w:p w:rsidR="00CF6A38" w:rsidRPr="003C5B3E" w:rsidRDefault="001803A8" w:rsidP="00CF6A38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/>
                <w:bCs/>
                <w:sz w:val="26"/>
                <w:szCs w:val="26"/>
                <w:lang w:val="uk-UA"/>
              </w:rPr>
              <w:t>Відмінність у дисциплінарному підході</w:t>
            </w:r>
          </w:p>
        </w:tc>
      </w:tr>
      <w:tr w:rsidR="00CF6A38" w:rsidRPr="003C5B3E" w:rsidTr="005D7D33">
        <w:trPr>
          <w:trHeight w:val="382"/>
        </w:trPr>
        <w:tc>
          <w:tcPr>
            <w:tcW w:w="533" w:type="dxa"/>
          </w:tcPr>
          <w:p w:rsidR="00CF6A38" w:rsidRPr="003C5B3E" w:rsidRDefault="00CF6A38" w:rsidP="001A760F">
            <w:pPr>
              <w:spacing w:line="276" w:lineRule="auto"/>
              <w:contextualSpacing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sz w:val="26"/>
                <w:szCs w:val="26"/>
                <w:lang w:val="uk-UA"/>
              </w:rPr>
              <w:t>10</w:t>
            </w:r>
          </w:p>
        </w:tc>
        <w:tc>
          <w:tcPr>
            <w:tcW w:w="3998" w:type="dxa"/>
          </w:tcPr>
          <w:p w:rsidR="00ED6C01" w:rsidRPr="003C5B3E" w:rsidRDefault="00ED6C01" w:rsidP="00441DB8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Більш суворе і жорстке покарання необхідно застосовувати тільки по відношенню до тих, хто грішить проти поведінки: </w:t>
            </w:r>
          </w:p>
          <w:p w:rsidR="00ED6C01" w:rsidRPr="003C5B3E" w:rsidRDefault="004D5810" w:rsidP="00441DB8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1. За будь який прояв безбожжя, як богохульство, за </w:t>
            </w:r>
          </w:p>
          <w:p w:rsidR="004D5810" w:rsidRPr="003C5B3E" w:rsidRDefault="00262864" w:rsidP="004D5810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="004D5810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аморальність, взагалі за все, що явно проти Божого Закону; </w:t>
            </w:r>
          </w:p>
          <w:p w:rsidR="00421740" w:rsidRPr="003C5B3E" w:rsidRDefault="00421740" w:rsidP="00421740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2. За навмисну непокору і навмисну злобність, якщо хто зі зневагою відноситься до доручень вчителя або когось іншого із голову</w:t>
            </w:r>
            <w:r w:rsidR="0089701D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ючих обличь, навмисно не робить, що треба робити;</w:t>
            </w:r>
          </w:p>
          <w:p w:rsidR="0089701D" w:rsidRPr="003C5B3E" w:rsidRDefault="0089701D" w:rsidP="00421740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3. За гордість і марнославство, а також за недоброзичливість і лінь, якщо хтось відмовився допомогти  в навчанні </w:t>
            </w:r>
            <w:r w:rsidR="00111B1B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товаришу, котрий про це попросив. </w:t>
            </w:r>
          </w:p>
          <w:p w:rsidR="0089701D" w:rsidRPr="003C5B3E" w:rsidRDefault="00111B1B" w:rsidP="00421740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Якщо суворі виговори не допомогли</w:t>
            </w:r>
            <w:r w:rsidR="000A1AED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 і хтось має настільки нещасний характер, що легкі міри не достатні, треба застосувати більш сильніші засоби і не залишати не випробуваними ніякі засоби, </w:t>
            </w:r>
            <w:r w:rsidR="000A1AED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lastRenderedPageBreak/>
              <w:t xml:space="preserve">перед тим як </w:t>
            </w:r>
            <w:r w:rsidR="005752BD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визнати когось зовсім безнадійним для виховання. Мабуть буде вірним, що для деяких ще і тепер треба застосовувати вираз, який говорить: «</w:t>
            </w:r>
            <w:proofErr w:type="spellStart"/>
            <w:r w:rsidR="005752BD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Фригійця</w:t>
            </w:r>
            <w:proofErr w:type="spellEnd"/>
            <w:r w:rsidR="005752BD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 виправляють тільки побої». У всякому випадку </w:t>
            </w:r>
            <w:r w:rsidR="002E6D22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такого роду сильне покарання буде корисне, якщо не тому, кого карають, то по крайній мірі іншим нагнати страху.  </w:t>
            </w:r>
          </w:p>
          <w:p w:rsidR="00CF6A38" w:rsidRPr="003C5B3E" w:rsidRDefault="00CF6A38" w:rsidP="002E6D22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</w:tcPr>
          <w:p w:rsidR="002E6D22" w:rsidRPr="003C5B3E" w:rsidRDefault="002E6D22" w:rsidP="005D7D33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lastRenderedPageBreak/>
              <w:t xml:space="preserve">Правило Христа треба свято виконувати </w:t>
            </w:r>
            <w:r w:rsidR="00EC673C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у взаємовідносинах зі всіма: молодими, нерозумними, з тими хто робить помилки і бунтівниками.</w:t>
            </w:r>
          </w:p>
          <w:p w:rsidR="00CA0C0E" w:rsidRPr="003C5B3E" w:rsidRDefault="00EC673C" w:rsidP="005D7D33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Той, хто слідує цьому правилу не буде розголошувати недоліки або помилки учня і не допустить осудження того, хто помилився в присутності інших. </w:t>
            </w:r>
            <w:r w:rsidR="00262864" w:rsidRPr="003C5B3E">
              <w:rPr>
                <w:rFonts w:ascii="Arial" w:hAnsi="Arial" w:cs="Arial"/>
                <w:bCs/>
                <w:sz w:val="26"/>
                <w:szCs w:val="26"/>
              </w:rPr>
              <w:br/>
            </w:r>
            <w:r w:rsidR="001A403F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Того хто вчиться не можна виключати до тих пір доки не випробувані усі шляхи для виправлення. Але коли не виправність учня є очевидною, коли його відкрита непокора і повна зневага керівництва школи і його вплив заражає інших, тоді </w:t>
            </w:r>
            <w:r w:rsidR="003C2EC8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його виключення є необхідністю…..В любому випадку коли виключення необхідне не треба це розголошувати……..Кожна християнська школа повинна стати «містом сховищем» для молоді, місцем де борються терпеливо і мудро. Вчитель який розуміє свою відповідальність </w:t>
            </w:r>
            <w:r w:rsidR="00CA0C0E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намагатиметься викорінити із свого життя все що не приносить успіху в наверненні свавільних і не слухняних дітей.</w:t>
            </w:r>
          </w:p>
          <w:p w:rsidR="001A403F" w:rsidRPr="003C5B3E" w:rsidRDefault="00CA0C0E" w:rsidP="005D7D33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lastRenderedPageBreak/>
              <w:t>Любов і ніжність, терпіння і самоконтроль ніколи завжди будуть з ним.</w:t>
            </w:r>
          </w:p>
          <w:p w:rsidR="00CA0C0E" w:rsidRPr="003C5B3E" w:rsidRDefault="00CA0C0E" w:rsidP="005D7D33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>Милосердя і співчуття він буде поєднувати з справедливістю. Якщо необхідно зробить зауваження, не треба занадто пі</w:t>
            </w:r>
            <w:r w:rsidR="00AC3177"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дкреслювати помилку, робіть це обережно. </w:t>
            </w:r>
          </w:p>
          <w:p w:rsidR="00ED6C01" w:rsidRPr="003C5B3E" w:rsidRDefault="00AC3177" w:rsidP="005D7D33">
            <w:pPr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 w:rsidRPr="003C5B3E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Спокійно поясніть учню, який зробив помилки і допоможіть виправитися. Кожний справжній вихователь знає, що можна допустити помилку, то краще в сторону милосердя, а не жорстокості. </w:t>
            </w:r>
          </w:p>
        </w:tc>
      </w:tr>
    </w:tbl>
    <w:p w:rsidR="008F1DB9" w:rsidRPr="003C5B3E" w:rsidRDefault="008F1DB9" w:rsidP="001A760F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</w:p>
    <w:p w:rsidR="00E709F5" w:rsidRPr="003C5B3E" w:rsidRDefault="004A473A" w:rsidP="001A760F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  <w:r w:rsidRPr="003C5B3E">
        <w:rPr>
          <w:rFonts w:ascii="Arial" w:hAnsi="Arial" w:cs="Arial"/>
          <w:sz w:val="26"/>
          <w:szCs w:val="26"/>
          <w:lang w:val="uk-UA"/>
        </w:rPr>
        <w:t>Отже, на основі проведеного порівняльног</w:t>
      </w:r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о аналізу видно, що  педагогічні ідеї та поради </w:t>
      </w:r>
      <w:proofErr w:type="spellStart"/>
      <w:r w:rsidR="008F1DB9" w:rsidRPr="003C5B3E">
        <w:rPr>
          <w:rFonts w:ascii="Arial" w:hAnsi="Arial" w:cs="Arial"/>
          <w:sz w:val="26"/>
          <w:szCs w:val="26"/>
          <w:lang w:val="uk-UA"/>
        </w:rPr>
        <w:t>Елен</w:t>
      </w:r>
      <w:proofErr w:type="spellEnd"/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8F1DB9" w:rsidRPr="003C5B3E">
        <w:rPr>
          <w:rFonts w:ascii="Arial" w:hAnsi="Arial" w:cs="Arial"/>
          <w:sz w:val="26"/>
          <w:szCs w:val="26"/>
          <w:lang w:val="uk-UA"/>
        </w:rPr>
        <w:t>У</w:t>
      </w:r>
      <w:r w:rsidRPr="003C5B3E">
        <w:rPr>
          <w:rFonts w:ascii="Arial" w:hAnsi="Arial" w:cs="Arial"/>
          <w:sz w:val="26"/>
          <w:szCs w:val="26"/>
          <w:lang w:val="uk-UA"/>
        </w:rPr>
        <w:t>айт</w:t>
      </w:r>
      <w:proofErr w:type="spellEnd"/>
      <w:r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Pr="003C5B3E">
        <w:rPr>
          <w:rFonts w:ascii="Arial" w:hAnsi="Arial" w:cs="Arial"/>
          <w:sz w:val="26"/>
          <w:szCs w:val="26"/>
          <w:lang w:val="uk-UA"/>
        </w:rPr>
        <w:t>відностно</w:t>
      </w:r>
      <w:proofErr w:type="spellEnd"/>
      <w:r w:rsidRPr="003C5B3E">
        <w:rPr>
          <w:rFonts w:ascii="Arial" w:hAnsi="Arial" w:cs="Arial"/>
          <w:sz w:val="26"/>
          <w:szCs w:val="26"/>
          <w:lang w:val="uk-UA"/>
        </w:rPr>
        <w:t xml:space="preserve"> виховання</w:t>
      </w:r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 та навчання </w:t>
      </w:r>
      <w:r w:rsidRPr="003C5B3E">
        <w:rPr>
          <w:rFonts w:ascii="Arial" w:hAnsi="Arial" w:cs="Arial"/>
          <w:sz w:val="26"/>
          <w:szCs w:val="26"/>
          <w:lang w:val="uk-UA"/>
        </w:rPr>
        <w:t xml:space="preserve"> дітей є </w:t>
      </w:r>
      <w:proofErr w:type="spellStart"/>
      <w:r w:rsidRPr="003C5B3E">
        <w:rPr>
          <w:rFonts w:ascii="Arial" w:hAnsi="Arial" w:cs="Arial"/>
          <w:sz w:val="26"/>
          <w:szCs w:val="26"/>
          <w:lang w:val="uk-UA"/>
        </w:rPr>
        <w:t>ідейно</w:t>
      </w:r>
      <w:proofErr w:type="spellEnd"/>
      <w:r w:rsidRPr="003C5B3E">
        <w:rPr>
          <w:rFonts w:ascii="Arial" w:hAnsi="Arial" w:cs="Arial"/>
          <w:sz w:val="26"/>
          <w:szCs w:val="26"/>
          <w:lang w:val="uk-UA"/>
        </w:rPr>
        <w:t xml:space="preserve"> схожими </w:t>
      </w:r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на </w:t>
      </w:r>
      <w:r w:rsidRPr="003C5B3E">
        <w:rPr>
          <w:rFonts w:ascii="Arial" w:hAnsi="Arial" w:cs="Arial"/>
          <w:sz w:val="26"/>
          <w:szCs w:val="26"/>
          <w:lang w:val="uk-UA"/>
        </w:rPr>
        <w:t>педагогічну систему Яна Амос</w:t>
      </w:r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а </w:t>
      </w:r>
      <w:proofErr w:type="spellStart"/>
      <w:r w:rsidR="008F1DB9" w:rsidRPr="003C5B3E">
        <w:rPr>
          <w:rFonts w:ascii="Arial" w:hAnsi="Arial" w:cs="Arial"/>
          <w:sz w:val="26"/>
          <w:szCs w:val="26"/>
          <w:lang w:val="uk-UA"/>
        </w:rPr>
        <w:t>Коменського</w:t>
      </w:r>
      <w:proofErr w:type="spellEnd"/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. Більш того, </w:t>
      </w:r>
      <w:proofErr w:type="spellStart"/>
      <w:r w:rsidR="008F1DB9" w:rsidRPr="003C5B3E">
        <w:rPr>
          <w:rFonts w:ascii="Arial" w:hAnsi="Arial" w:cs="Arial"/>
          <w:sz w:val="26"/>
          <w:szCs w:val="26"/>
          <w:lang w:val="uk-UA"/>
        </w:rPr>
        <w:t>Елен</w:t>
      </w:r>
      <w:proofErr w:type="spellEnd"/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8F1DB9" w:rsidRPr="003C5B3E">
        <w:rPr>
          <w:rFonts w:ascii="Arial" w:hAnsi="Arial" w:cs="Arial"/>
          <w:sz w:val="26"/>
          <w:szCs w:val="26"/>
          <w:lang w:val="uk-UA"/>
        </w:rPr>
        <w:t>У</w:t>
      </w:r>
      <w:r w:rsidRPr="003C5B3E">
        <w:rPr>
          <w:rFonts w:ascii="Arial" w:hAnsi="Arial" w:cs="Arial"/>
          <w:sz w:val="26"/>
          <w:szCs w:val="26"/>
          <w:lang w:val="uk-UA"/>
        </w:rPr>
        <w:t>айт</w:t>
      </w:r>
      <w:proofErr w:type="spellEnd"/>
      <w:r w:rsidRPr="003C5B3E">
        <w:rPr>
          <w:rFonts w:ascii="Arial" w:hAnsi="Arial" w:cs="Arial"/>
          <w:sz w:val="26"/>
          <w:szCs w:val="26"/>
          <w:lang w:val="uk-UA"/>
        </w:rPr>
        <w:t xml:space="preserve"> пішла далі</w:t>
      </w:r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 Яна Амоса </w:t>
      </w:r>
      <w:r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Pr="003C5B3E">
        <w:rPr>
          <w:rFonts w:ascii="Arial" w:hAnsi="Arial" w:cs="Arial"/>
          <w:sz w:val="26"/>
          <w:szCs w:val="26"/>
          <w:lang w:val="uk-UA"/>
        </w:rPr>
        <w:t>Коменського</w:t>
      </w:r>
      <w:proofErr w:type="spellEnd"/>
      <w:r w:rsidR="008F1DB9" w:rsidRPr="003C5B3E">
        <w:rPr>
          <w:rFonts w:ascii="Arial" w:hAnsi="Arial" w:cs="Arial"/>
          <w:sz w:val="26"/>
          <w:szCs w:val="26"/>
          <w:lang w:val="uk-UA"/>
        </w:rPr>
        <w:t>,</w:t>
      </w:r>
      <w:r w:rsidRPr="003C5B3E">
        <w:rPr>
          <w:rFonts w:ascii="Arial" w:hAnsi="Arial" w:cs="Arial"/>
          <w:sz w:val="26"/>
          <w:szCs w:val="26"/>
          <w:lang w:val="uk-UA"/>
        </w:rPr>
        <w:t xml:space="preserve"> запропонувавши додати до освітнього процесу вивчення законів та норм християнської етики, законів </w:t>
      </w:r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фізичного та духовного здоров’я та </w:t>
      </w:r>
      <w:r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r w:rsidR="008F1DB9" w:rsidRPr="003C5B3E">
        <w:rPr>
          <w:rFonts w:ascii="Arial" w:hAnsi="Arial" w:cs="Arial"/>
          <w:sz w:val="26"/>
          <w:szCs w:val="26"/>
          <w:lang w:val="uk-UA"/>
        </w:rPr>
        <w:t>вилучити</w:t>
      </w:r>
      <w:r w:rsidR="00C54D55" w:rsidRPr="003C5B3E">
        <w:rPr>
          <w:rFonts w:ascii="Arial" w:hAnsi="Arial" w:cs="Arial"/>
          <w:sz w:val="26"/>
          <w:szCs w:val="26"/>
          <w:lang w:val="uk-UA"/>
        </w:rPr>
        <w:t xml:space="preserve"> з д</w:t>
      </w:r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исциплінарних підходів </w:t>
      </w:r>
      <w:r w:rsidR="006829AB" w:rsidRPr="003C5B3E">
        <w:rPr>
          <w:rFonts w:ascii="Arial" w:hAnsi="Arial" w:cs="Arial"/>
          <w:sz w:val="26"/>
          <w:szCs w:val="26"/>
          <w:lang w:val="uk-UA"/>
        </w:rPr>
        <w:t xml:space="preserve">жорсткі </w:t>
      </w:r>
      <w:r w:rsidR="008F1DB9" w:rsidRPr="003C5B3E">
        <w:rPr>
          <w:rFonts w:ascii="Arial" w:hAnsi="Arial" w:cs="Arial"/>
          <w:sz w:val="26"/>
          <w:szCs w:val="26"/>
          <w:lang w:val="uk-UA"/>
        </w:rPr>
        <w:t>методи, що</w:t>
      </w:r>
      <w:r w:rsidR="00C54D55" w:rsidRPr="003C5B3E">
        <w:rPr>
          <w:rFonts w:ascii="Arial" w:hAnsi="Arial" w:cs="Arial"/>
          <w:sz w:val="26"/>
          <w:szCs w:val="26"/>
          <w:lang w:val="uk-UA"/>
        </w:rPr>
        <w:t xml:space="preserve"> не </w:t>
      </w:r>
      <w:r w:rsidR="008F1DB9" w:rsidRPr="003C5B3E">
        <w:rPr>
          <w:rFonts w:ascii="Arial" w:hAnsi="Arial" w:cs="Arial"/>
          <w:sz w:val="26"/>
          <w:szCs w:val="26"/>
          <w:lang w:val="uk-UA"/>
        </w:rPr>
        <w:t xml:space="preserve">є </w:t>
      </w:r>
      <w:r w:rsidR="00C54D55" w:rsidRPr="003C5B3E">
        <w:rPr>
          <w:rFonts w:ascii="Arial" w:hAnsi="Arial" w:cs="Arial"/>
          <w:sz w:val="26"/>
          <w:szCs w:val="26"/>
          <w:lang w:val="uk-UA"/>
        </w:rPr>
        <w:t>прийнятними у вихованні дітей.</w:t>
      </w:r>
    </w:p>
    <w:p w:rsidR="002E4198" w:rsidRPr="003C5B3E" w:rsidRDefault="002E4198" w:rsidP="0022236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</w:p>
    <w:p w:rsidR="009D6A18" w:rsidRPr="003C5B3E" w:rsidRDefault="009D6A18" w:rsidP="0022236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  <w:r w:rsidRPr="003C5B3E">
        <w:rPr>
          <w:rFonts w:ascii="Arial" w:hAnsi="Arial" w:cs="Arial"/>
          <w:sz w:val="26"/>
          <w:szCs w:val="26"/>
          <w:lang w:val="uk-UA"/>
        </w:rPr>
        <w:t>Список використаних джерел</w:t>
      </w:r>
      <w:r w:rsidR="006829AB" w:rsidRPr="003C5B3E">
        <w:rPr>
          <w:rFonts w:ascii="Arial" w:hAnsi="Arial" w:cs="Arial"/>
          <w:sz w:val="26"/>
          <w:szCs w:val="26"/>
          <w:lang w:val="uk-UA"/>
        </w:rPr>
        <w:t>:</w:t>
      </w:r>
    </w:p>
    <w:p w:rsidR="009D6A18" w:rsidRPr="003C5B3E" w:rsidRDefault="009D6A18" w:rsidP="0022236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</w:p>
    <w:p w:rsidR="000279FA" w:rsidRPr="003C5B3E" w:rsidRDefault="009D6A18" w:rsidP="0022236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C5B3E">
        <w:rPr>
          <w:rFonts w:ascii="Arial" w:hAnsi="Arial" w:cs="Arial"/>
          <w:sz w:val="26"/>
          <w:szCs w:val="26"/>
          <w:lang w:val="uk-UA"/>
        </w:rPr>
        <w:t xml:space="preserve">1. </w:t>
      </w:r>
      <w:proofErr w:type="spellStart"/>
      <w:r w:rsidRPr="003C5B3E">
        <w:rPr>
          <w:rFonts w:ascii="Arial" w:hAnsi="Arial" w:cs="Arial"/>
          <w:sz w:val="26"/>
          <w:szCs w:val="26"/>
        </w:rPr>
        <w:t>Георгінова</w:t>
      </w:r>
      <w:proofErr w:type="spellEnd"/>
      <w:r w:rsidRPr="003C5B3E">
        <w:rPr>
          <w:rFonts w:ascii="Arial" w:hAnsi="Arial" w:cs="Arial"/>
          <w:sz w:val="26"/>
          <w:szCs w:val="26"/>
        </w:rPr>
        <w:t xml:space="preserve"> Л. Основа </w:t>
      </w:r>
      <w:proofErr w:type="spellStart"/>
      <w:r w:rsidRPr="003C5B3E">
        <w:rPr>
          <w:rFonts w:ascii="Arial" w:hAnsi="Arial" w:cs="Arial"/>
          <w:sz w:val="26"/>
          <w:szCs w:val="26"/>
        </w:rPr>
        <w:t>педагогічних</w:t>
      </w:r>
      <w:proofErr w:type="spellEnd"/>
      <w:r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C5B3E">
        <w:rPr>
          <w:rFonts w:ascii="Arial" w:hAnsi="Arial" w:cs="Arial"/>
          <w:sz w:val="26"/>
          <w:szCs w:val="26"/>
        </w:rPr>
        <w:t>ідей</w:t>
      </w:r>
      <w:proofErr w:type="spellEnd"/>
      <w:r w:rsidRPr="003C5B3E">
        <w:rPr>
          <w:rFonts w:ascii="Arial" w:hAnsi="Arial" w:cs="Arial"/>
          <w:sz w:val="26"/>
          <w:szCs w:val="26"/>
        </w:rPr>
        <w:t xml:space="preserve"> Яна </w:t>
      </w:r>
      <w:proofErr w:type="spellStart"/>
      <w:r w:rsidRPr="003C5B3E">
        <w:rPr>
          <w:rFonts w:ascii="Arial" w:hAnsi="Arial" w:cs="Arial"/>
          <w:sz w:val="26"/>
          <w:szCs w:val="26"/>
        </w:rPr>
        <w:t>Амоса</w:t>
      </w:r>
      <w:proofErr w:type="spellEnd"/>
      <w:r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C5B3E">
        <w:rPr>
          <w:rFonts w:ascii="Arial" w:hAnsi="Arial" w:cs="Arial"/>
          <w:sz w:val="26"/>
          <w:szCs w:val="26"/>
        </w:rPr>
        <w:t>Коменського</w:t>
      </w:r>
      <w:proofErr w:type="spellEnd"/>
      <w:r w:rsidRPr="003C5B3E">
        <w:rPr>
          <w:rFonts w:ascii="Arial" w:hAnsi="Arial" w:cs="Arial"/>
          <w:sz w:val="26"/>
          <w:szCs w:val="26"/>
        </w:rPr>
        <w:t xml:space="preserve"> / Л. </w:t>
      </w:r>
      <w:proofErr w:type="spellStart"/>
      <w:r w:rsidRPr="003C5B3E">
        <w:rPr>
          <w:rFonts w:ascii="Arial" w:hAnsi="Arial" w:cs="Arial"/>
          <w:sz w:val="26"/>
          <w:szCs w:val="26"/>
        </w:rPr>
        <w:t>Георгінова</w:t>
      </w:r>
      <w:proofErr w:type="spellEnd"/>
      <w:r w:rsidRPr="003C5B3E">
        <w:rPr>
          <w:rFonts w:ascii="Arial" w:hAnsi="Arial" w:cs="Arial"/>
          <w:sz w:val="26"/>
          <w:szCs w:val="26"/>
        </w:rPr>
        <w:t xml:space="preserve">, В. </w:t>
      </w:r>
      <w:proofErr w:type="spellStart"/>
      <w:r w:rsidRPr="003C5B3E">
        <w:rPr>
          <w:rFonts w:ascii="Arial" w:hAnsi="Arial" w:cs="Arial"/>
          <w:sz w:val="26"/>
          <w:szCs w:val="26"/>
        </w:rPr>
        <w:t>Ку</w:t>
      </w:r>
      <w:r w:rsidR="00EA4C65" w:rsidRPr="003C5B3E">
        <w:rPr>
          <w:rFonts w:ascii="Arial" w:hAnsi="Arial" w:cs="Arial"/>
          <w:sz w:val="26"/>
          <w:szCs w:val="26"/>
        </w:rPr>
        <w:t>риляк</w:t>
      </w:r>
      <w:proofErr w:type="spellEnd"/>
      <w:r w:rsidR="00EA4C65" w:rsidRPr="003C5B3E">
        <w:rPr>
          <w:rFonts w:ascii="Arial" w:hAnsi="Arial" w:cs="Arial"/>
          <w:sz w:val="26"/>
          <w:szCs w:val="26"/>
        </w:rPr>
        <w:t xml:space="preserve"> // </w:t>
      </w:r>
      <w:proofErr w:type="spellStart"/>
      <w:r w:rsidR="00EA4C65" w:rsidRPr="003C5B3E">
        <w:rPr>
          <w:rFonts w:ascii="Arial" w:hAnsi="Arial" w:cs="Arial"/>
          <w:sz w:val="26"/>
          <w:szCs w:val="26"/>
        </w:rPr>
        <w:t>Педагогічний</w:t>
      </w:r>
      <w:proofErr w:type="spellEnd"/>
      <w:r w:rsidR="00EA4C65" w:rsidRPr="003C5B3E">
        <w:rPr>
          <w:rFonts w:ascii="Arial" w:hAnsi="Arial" w:cs="Arial"/>
          <w:sz w:val="26"/>
          <w:szCs w:val="26"/>
        </w:rPr>
        <w:t xml:space="preserve"> дискурс. </w:t>
      </w:r>
      <w:r w:rsidR="00EA4C65" w:rsidRPr="003C5B3E">
        <w:rPr>
          <w:rFonts w:ascii="Arial" w:hAnsi="Arial" w:cs="Arial"/>
          <w:sz w:val="26"/>
          <w:szCs w:val="26"/>
          <w:lang w:val="uk-UA"/>
        </w:rPr>
        <w:t xml:space="preserve">– </w:t>
      </w:r>
      <w:r w:rsidR="00EA4C65" w:rsidRPr="003C5B3E">
        <w:rPr>
          <w:rFonts w:ascii="Arial" w:hAnsi="Arial" w:cs="Arial"/>
          <w:sz w:val="26"/>
          <w:szCs w:val="26"/>
        </w:rPr>
        <w:t xml:space="preserve">2016. </w:t>
      </w:r>
      <w:r w:rsidR="00EA4C65" w:rsidRPr="003C5B3E">
        <w:rPr>
          <w:rFonts w:ascii="Arial" w:hAnsi="Arial" w:cs="Arial"/>
          <w:sz w:val="26"/>
          <w:szCs w:val="26"/>
          <w:lang w:val="uk-UA"/>
        </w:rPr>
        <w:t xml:space="preserve">– </w:t>
      </w:r>
      <w:proofErr w:type="spellStart"/>
      <w:r w:rsidR="00EA4C65" w:rsidRPr="003C5B3E">
        <w:rPr>
          <w:rFonts w:ascii="Arial" w:hAnsi="Arial" w:cs="Arial"/>
          <w:sz w:val="26"/>
          <w:szCs w:val="26"/>
        </w:rPr>
        <w:t>Вип</w:t>
      </w:r>
      <w:proofErr w:type="spellEnd"/>
      <w:r w:rsidR="00EA4C65" w:rsidRPr="003C5B3E">
        <w:rPr>
          <w:rFonts w:ascii="Arial" w:hAnsi="Arial" w:cs="Arial"/>
          <w:sz w:val="26"/>
          <w:szCs w:val="26"/>
        </w:rPr>
        <w:t xml:space="preserve">. 21. </w:t>
      </w:r>
      <w:r w:rsidR="00EA4C65" w:rsidRPr="003C5B3E">
        <w:rPr>
          <w:rFonts w:ascii="Arial" w:hAnsi="Arial" w:cs="Arial"/>
          <w:sz w:val="26"/>
          <w:szCs w:val="26"/>
          <w:lang w:val="uk-UA"/>
        </w:rPr>
        <w:t xml:space="preserve">– </w:t>
      </w:r>
      <w:r w:rsidR="00EA4C65" w:rsidRPr="003C5B3E">
        <w:rPr>
          <w:rFonts w:ascii="Arial" w:hAnsi="Arial" w:cs="Arial"/>
          <w:sz w:val="26"/>
          <w:szCs w:val="26"/>
        </w:rPr>
        <w:t xml:space="preserve">С. 20-25. </w:t>
      </w:r>
    </w:p>
    <w:p w:rsidR="00EA4C65" w:rsidRPr="003C5B3E" w:rsidRDefault="00EA4C65" w:rsidP="0022236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C5B3E">
        <w:rPr>
          <w:rFonts w:ascii="Arial" w:hAnsi="Arial" w:cs="Arial"/>
          <w:sz w:val="26"/>
          <w:szCs w:val="26"/>
          <w:lang w:val="uk-UA"/>
        </w:rPr>
        <w:t xml:space="preserve">2. </w:t>
      </w:r>
      <w:r w:rsidR="00F31081" w:rsidRPr="003C5B3E">
        <w:rPr>
          <w:rFonts w:ascii="Arial" w:hAnsi="Arial" w:cs="Arial"/>
          <w:sz w:val="26"/>
          <w:szCs w:val="26"/>
        </w:rPr>
        <w:t xml:space="preserve">Ухов О. С. Про </w:t>
      </w:r>
      <w:proofErr w:type="spellStart"/>
      <w:r w:rsidR="00F31081" w:rsidRPr="003C5B3E">
        <w:rPr>
          <w:rFonts w:ascii="Arial" w:hAnsi="Arial" w:cs="Arial"/>
          <w:sz w:val="26"/>
          <w:szCs w:val="26"/>
        </w:rPr>
        <w:t>філософсько</w:t>
      </w:r>
      <w:proofErr w:type="spellEnd"/>
      <w:r w:rsidR="00F31081" w:rsidRPr="003C5B3E">
        <w:rPr>
          <w:rFonts w:ascii="Arial" w:hAnsi="Arial" w:cs="Arial"/>
          <w:sz w:val="26"/>
          <w:szCs w:val="26"/>
        </w:rPr>
        <w:t>–</w:t>
      </w:r>
      <w:proofErr w:type="spellStart"/>
      <w:r w:rsidR="00F31081" w:rsidRPr="003C5B3E">
        <w:rPr>
          <w:rFonts w:ascii="Arial" w:hAnsi="Arial" w:cs="Arial"/>
          <w:sz w:val="26"/>
          <w:szCs w:val="26"/>
        </w:rPr>
        <w:t>антрополог</w:t>
      </w:r>
      <w:r w:rsidR="009B0A56" w:rsidRPr="003C5B3E">
        <w:rPr>
          <w:rFonts w:ascii="Arial" w:hAnsi="Arial" w:cs="Arial"/>
          <w:sz w:val="26"/>
          <w:szCs w:val="26"/>
        </w:rPr>
        <w:t>ічний</w:t>
      </w:r>
      <w:proofErr w:type="spellEnd"/>
      <w:r w:rsidR="009B0A56" w:rsidRPr="003C5B3E">
        <w:rPr>
          <w:rFonts w:ascii="Arial" w:hAnsi="Arial" w:cs="Arial"/>
          <w:sz w:val="26"/>
          <w:szCs w:val="26"/>
        </w:rPr>
        <w:t xml:space="preserve"> аспект </w:t>
      </w:r>
      <w:proofErr w:type="spellStart"/>
      <w:r w:rsidR="009B0A56" w:rsidRPr="003C5B3E">
        <w:rPr>
          <w:rFonts w:ascii="Arial" w:hAnsi="Arial" w:cs="Arial"/>
          <w:sz w:val="26"/>
          <w:szCs w:val="26"/>
        </w:rPr>
        <w:t>нейротеології</w:t>
      </w:r>
      <w:proofErr w:type="spellEnd"/>
      <w:r w:rsidR="009B0A56" w:rsidRPr="003C5B3E">
        <w:rPr>
          <w:rFonts w:ascii="Arial" w:hAnsi="Arial" w:cs="Arial"/>
          <w:sz w:val="26"/>
          <w:szCs w:val="26"/>
        </w:rPr>
        <w:t xml:space="preserve"> / О.</w:t>
      </w:r>
      <w:r w:rsidR="00F31081" w:rsidRPr="003C5B3E">
        <w:rPr>
          <w:rFonts w:ascii="Arial" w:hAnsi="Arial" w:cs="Arial"/>
          <w:sz w:val="26"/>
          <w:szCs w:val="26"/>
        </w:rPr>
        <w:t xml:space="preserve">С. Ухов // </w:t>
      </w:r>
      <w:proofErr w:type="spellStart"/>
      <w:r w:rsidR="00F31081" w:rsidRPr="003C5B3E">
        <w:rPr>
          <w:rFonts w:ascii="Arial" w:hAnsi="Arial" w:cs="Arial"/>
          <w:sz w:val="26"/>
          <w:szCs w:val="26"/>
        </w:rPr>
        <w:t>Гілея</w:t>
      </w:r>
      <w:proofErr w:type="spellEnd"/>
      <w:r w:rsidR="00F31081" w:rsidRPr="003C5B3E">
        <w:rPr>
          <w:rFonts w:ascii="Arial" w:hAnsi="Arial" w:cs="Arial"/>
          <w:sz w:val="26"/>
          <w:szCs w:val="26"/>
        </w:rPr>
        <w:t xml:space="preserve">: </w:t>
      </w:r>
      <w:proofErr w:type="spellStart"/>
      <w:r w:rsidR="00F31081" w:rsidRPr="003C5B3E">
        <w:rPr>
          <w:rFonts w:ascii="Arial" w:hAnsi="Arial" w:cs="Arial"/>
          <w:sz w:val="26"/>
          <w:szCs w:val="26"/>
        </w:rPr>
        <w:t>науковий</w:t>
      </w:r>
      <w:proofErr w:type="spellEnd"/>
      <w:r w:rsidR="00F31081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31081" w:rsidRPr="003C5B3E">
        <w:rPr>
          <w:rFonts w:ascii="Arial" w:hAnsi="Arial" w:cs="Arial"/>
          <w:sz w:val="26"/>
          <w:szCs w:val="26"/>
        </w:rPr>
        <w:t>вісник</w:t>
      </w:r>
      <w:proofErr w:type="spellEnd"/>
      <w:r w:rsidR="00F31081" w:rsidRPr="003C5B3E">
        <w:rPr>
          <w:rFonts w:ascii="Arial" w:hAnsi="Arial" w:cs="Arial"/>
          <w:sz w:val="26"/>
          <w:szCs w:val="26"/>
        </w:rPr>
        <w:t>. - 2013.</w:t>
      </w:r>
      <w:r w:rsidR="00F31081" w:rsidRPr="003C5B3E">
        <w:rPr>
          <w:rFonts w:ascii="Arial" w:hAnsi="Arial" w:cs="Arial"/>
          <w:sz w:val="26"/>
          <w:szCs w:val="26"/>
          <w:lang w:val="uk-UA"/>
        </w:rPr>
        <w:t xml:space="preserve"> – </w:t>
      </w:r>
      <w:r w:rsidR="00F31081" w:rsidRPr="003C5B3E">
        <w:rPr>
          <w:rFonts w:ascii="Arial" w:hAnsi="Arial" w:cs="Arial"/>
          <w:sz w:val="26"/>
          <w:szCs w:val="26"/>
        </w:rPr>
        <w:t>№ 72.</w:t>
      </w:r>
      <w:r w:rsidR="00F31081" w:rsidRPr="003C5B3E">
        <w:rPr>
          <w:rFonts w:ascii="Arial" w:hAnsi="Arial" w:cs="Arial"/>
          <w:sz w:val="26"/>
          <w:szCs w:val="26"/>
          <w:lang w:val="uk-UA"/>
        </w:rPr>
        <w:t xml:space="preserve"> –</w:t>
      </w:r>
      <w:r w:rsidR="00F31081" w:rsidRPr="003C5B3E">
        <w:rPr>
          <w:rFonts w:ascii="Arial" w:hAnsi="Arial" w:cs="Arial"/>
          <w:sz w:val="26"/>
          <w:szCs w:val="26"/>
        </w:rPr>
        <w:t xml:space="preserve"> С. 593-598.</w:t>
      </w:r>
    </w:p>
    <w:p w:rsidR="001C17D5" w:rsidRPr="003C5B3E" w:rsidRDefault="000A5633" w:rsidP="001C17D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C5B3E">
        <w:rPr>
          <w:rFonts w:ascii="Arial" w:hAnsi="Arial" w:cs="Arial"/>
          <w:sz w:val="26"/>
          <w:szCs w:val="26"/>
          <w:lang w:val="uk-UA"/>
        </w:rPr>
        <w:t xml:space="preserve">3. </w:t>
      </w:r>
      <w:r w:rsidR="009B0A56" w:rsidRPr="003C5B3E">
        <w:rPr>
          <w:rFonts w:ascii="Arial" w:hAnsi="Arial" w:cs="Arial"/>
          <w:sz w:val="26"/>
          <w:szCs w:val="26"/>
        </w:rPr>
        <w:t>Коменс</w:t>
      </w:r>
      <w:r w:rsidR="001C17D5" w:rsidRPr="003C5B3E">
        <w:rPr>
          <w:rFonts w:ascii="Arial" w:hAnsi="Arial" w:cs="Arial"/>
          <w:sz w:val="26"/>
          <w:szCs w:val="26"/>
        </w:rPr>
        <w:t>кий Я. А. Велика</w:t>
      </w:r>
      <w:r w:rsidR="009B0A56" w:rsidRPr="003C5B3E">
        <w:rPr>
          <w:rFonts w:ascii="Arial" w:hAnsi="Arial" w:cs="Arial"/>
          <w:sz w:val="26"/>
          <w:szCs w:val="26"/>
          <w:lang w:val="uk-UA"/>
        </w:rPr>
        <w:t>я</w:t>
      </w:r>
      <w:r w:rsidR="009B0A56" w:rsidRPr="003C5B3E">
        <w:rPr>
          <w:rFonts w:ascii="Arial" w:hAnsi="Arial" w:cs="Arial"/>
          <w:sz w:val="26"/>
          <w:szCs w:val="26"/>
        </w:rPr>
        <w:t xml:space="preserve"> дидактика / Ян </w:t>
      </w:r>
      <w:proofErr w:type="spellStart"/>
      <w:r w:rsidR="009B0A56" w:rsidRPr="003C5B3E">
        <w:rPr>
          <w:rFonts w:ascii="Arial" w:hAnsi="Arial" w:cs="Arial"/>
          <w:sz w:val="26"/>
          <w:szCs w:val="26"/>
        </w:rPr>
        <w:t>Амос</w:t>
      </w:r>
      <w:proofErr w:type="spellEnd"/>
      <w:r w:rsidR="009B0A56" w:rsidRPr="003C5B3E">
        <w:rPr>
          <w:rFonts w:ascii="Arial" w:hAnsi="Arial" w:cs="Arial"/>
          <w:sz w:val="26"/>
          <w:szCs w:val="26"/>
        </w:rPr>
        <w:t xml:space="preserve"> Коменс</w:t>
      </w:r>
      <w:r w:rsidR="001C17D5" w:rsidRPr="003C5B3E">
        <w:rPr>
          <w:rFonts w:ascii="Arial" w:hAnsi="Arial" w:cs="Arial"/>
          <w:sz w:val="26"/>
          <w:szCs w:val="26"/>
        </w:rPr>
        <w:t>кий. – Москва</w:t>
      </w:r>
      <w:r w:rsidR="00C07B75" w:rsidRPr="003C5B3E">
        <w:rPr>
          <w:rFonts w:ascii="Arial" w:hAnsi="Arial" w:cs="Arial"/>
          <w:sz w:val="26"/>
          <w:szCs w:val="26"/>
        </w:rPr>
        <w:t xml:space="preserve">: </w:t>
      </w:r>
      <w:proofErr w:type="spellStart"/>
      <w:r w:rsidR="00C07B75" w:rsidRPr="003C5B3E">
        <w:rPr>
          <w:rFonts w:ascii="Arial" w:hAnsi="Arial" w:cs="Arial"/>
          <w:sz w:val="26"/>
          <w:szCs w:val="26"/>
        </w:rPr>
        <w:t>Уч.пед.издат</w:t>
      </w:r>
      <w:proofErr w:type="spellEnd"/>
      <w:r w:rsidR="00C07B75" w:rsidRPr="003C5B3E">
        <w:rPr>
          <w:rFonts w:ascii="Arial" w:hAnsi="Arial" w:cs="Arial"/>
          <w:sz w:val="26"/>
          <w:szCs w:val="26"/>
        </w:rPr>
        <w:t xml:space="preserve">, 1955. – 252 с. </w:t>
      </w:r>
    </w:p>
    <w:p w:rsidR="00931089" w:rsidRPr="003C5B3E" w:rsidRDefault="00400E3E" w:rsidP="001C17D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C5B3E">
        <w:rPr>
          <w:rFonts w:ascii="Arial" w:hAnsi="Arial" w:cs="Arial"/>
          <w:sz w:val="26"/>
          <w:szCs w:val="26"/>
          <w:lang w:val="uk-UA"/>
        </w:rPr>
        <w:t xml:space="preserve">4. </w:t>
      </w:r>
      <w:r w:rsidRPr="003C5B3E">
        <w:rPr>
          <w:rFonts w:ascii="Arial" w:hAnsi="Arial" w:cs="Arial"/>
          <w:sz w:val="26"/>
          <w:szCs w:val="26"/>
        </w:rPr>
        <w:t xml:space="preserve">Уайт Е. Воспитание. Пер. с англ. / Елена Уайт. </w:t>
      </w:r>
      <w:r w:rsidRPr="003C5B3E">
        <w:rPr>
          <w:rFonts w:ascii="Arial" w:hAnsi="Arial" w:cs="Arial"/>
          <w:sz w:val="26"/>
          <w:szCs w:val="26"/>
          <w:lang w:val="uk-UA"/>
        </w:rPr>
        <w:t xml:space="preserve">– </w:t>
      </w:r>
      <w:r w:rsidRPr="003C5B3E">
        <w:rPr>
          <w:rFonts w:ascii="Arial" w:hAnsi="Arial" w:cs="Arial"/>
          <w:sz w:val="26"/>
          <w:szCs w:val="26"/>
        </w:rPr>
        <w:t>Заокский : Источник жизни, 2009. — 640 с</w:t>
      </w:r>
    </w:p>
    <w:p w:rsidR="000A5633" w:rsidRPr="003C5B3E" w:rsidRDefault="00931089" w:rsidP="00C07B7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3C5B3E">
        <w:rPr>
          <w:rFonts w:ascii="Arial" w:hAnsi="Arial" w:cs="Arial"/>
          <w:sz w:val="26"/>
          <w:szCs w:val="26"/>
        </w:rPr>
        <w:t>5</w:t>
      </w:r>
      <w:r w:rsidR="001C17D5" w:rsidRPr="003C5B3E">
        <w:rPr>
          <w:rFonts w:ascii="Arial" w:hAnsi="Arial" w:cs="Arial"/>
          <w:sz w:val="26"/>
          <w:szCs w:val="26"/>
        </w:rPr>
        <w:t>.</w:t>
      </w:r>
      <w:r w:rsidR="00C07B75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Куриляк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В.В.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Внесок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Яна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Амоса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Коменського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в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розвиток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реформації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на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слов’янських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землях / В.В.</w:t>
      </w:r>
      <w:r w:rsidR="00C07B75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Куриляк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. – </w:t>
      </w:r>
      <w:r w:rsidR="009B0A56" w:rsidRPr="003C5B3E">
        <w:rPr>
          <w:rFonts w:ascii="Arial" w:hAnsi="Arial" w:cs="Arial"/>
          <w:sz w:val="26"/>
          <w:szCs w:val="26"/>
          <w:lang w:val="uk-UA"/>
        </w:rPr>
        <w:t xml:space="preserve">Матеріали </w:t>
      </w:r>
      <w:proofErr w:type="spellStart"/>
      <w:r w:rsidR="009B0A56" w:rsidRPr="003C5B3E">
        <w:rPr>
          <w:rFonts w:ascii="Arial" w:hAnsi="Arial" w:cs="Arial"/>
          <w:sz w:val="26"/>
          <w:szCs w:val="26"/>
        </w:rPr>
        <w:t>Міжнародної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="009B0A56" w:rsidRPr="003C5B3E">
        <w:rPr>
          <w:rFonts w:ascii="Arial" w:hAnsi="Arial" w:cs="Arial"/>
          <w:sz w:val="26"/>
          <w:szCs w:val="26"/>
        </w:rPr>
        <w:t>наукової</w:t>
      </w:r>
      <w:proofErr w:type="spellEnd"/>
      <w:r w:rsidR="009B0A56" w:rsidRPr="003C5B3E">
        <w:rPr>
          <w:rFonts w:ascii="Arial" w:hAnsi="Arial" w:cs="Arial"/>
          <w:sz w:val="26"/>
          <w:szCs w:val="26"/>
        </w:rPr>
        <w:t xml:space="preserve"> </w:t>
      </w:r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B0A56" w:rsidRPr="003C5B3E">
        <w:rPr>
          <w:rFonts w:ascii="Arial" w:hAnsi="Arial" w:cs="Arial"/>
          <w:sz w:val="26"/>
          <w:szCs w:val="26"/>
        </w:rPr>
        <w:t>конференції</w:t>
      </w:r>
      <w:proofErr w:type="spellEnd"/>
      <w:proofErr w:type="gramEnd"/>
      <w:r w:rsidR="001C17D5" w:rsidRPr="003C5B3E">
        <w:rPr>
          <w:rFonts w:ascii="Arial" w:hAnsi="Arial" w:cs="Arial"/>
          <w:sz w:val="26"/>
          <w:szCs w:val="26"/>
        </w:rPr>
        <w:t xml:space="preserve"> «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Актуальні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проблеми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соціальних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економічних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процесів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в</w:t>
      </w:r>
      <w:r w:rsidR="00C07B75" w:rsidRPr="003C5B3E"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умовах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трансформації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українського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суспільства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>». – К.: «</w:t>
      </w:r>
      <w:proofErr w:type="spellStart"/>
      <w:r w:rsidR="001C17D5" w:rsidRPr="003C5B3E">
        <w:rPr>
          <w:rFonts w:ascii="Arial" w:hAnsi="Arial" w:cs="Arial"/>
          <w:sz w:val="26"/>
          <w:szCs w:val="26"/>
        </w:rPr>
        <w:t>Міленіум</w:t>
      </w:r>
      <w:proofErr w:type="spellEnd"/>
      <w:r w:rsidR="001C17D5" w:rsidRPr="003C5B3E">
        <w:rPr>
          <w:rFonts w:ascii="Arial" w:hAnsi="Arial" w:cs="Arial"/>
          <w:sz w:val="26"/>
          <w:szCs w:val="26"/>
        </w:rPr>
        <w:t xml:space="preserve">», 2016. – </w:t>
      </w:r>
      <w:r w:rsidR="00BA10D0" w:rsidRPr="003C5B3E">
        <w:rPr>
          <w:rFonts w:ascii="Arial" w:hAnsi="Arial" w:cs="Arial"/>
          <w:sz w:val="26"/>
          <w:szCs w:val="26"/>
        </w:rPr>
        <w:t xml:space="preserve">С. </w:t>
      </w:r>
      <w:r w:rsidR="00BA10D0" w:rsidRPr="003C5B3E">
        <w:rPr>
          <w:rFonts w:ascii="Arial" w:hAnsi="Arial" w:cs="Arial"/>
          <w:sz w:val="26"/>
          <w:szCs w:val="26"/>
          <w:lang w:val="uk-UA"/>
        </w:rPr>
        <w:t>22-23</w:t>
      </w:r>
      <w:r w:rsidR="001C17D5" w:rsidRPr="003C5B3E">
        <w:rPr>
          <w:rFonts w:ascii="Arial" w:hAnsi="Arial" w:cs="Arial"/>
          <w:sz w:val="26"/>
          <w:szCs w:val="26"/>
        </w:rPr>
        <w:t xml:space="preserve">. </w:t>
      </w:r>
    </w:p>
    <w:p w:rsidR="00931089" w:rsidRPr="003C5B3E" w:rsidRDefault="00931089" w:rsidP="00C07B7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EA4C65" w:rsidRPr="003C5B3E" w:rsidRDefault="00EA4C65" w:rsidP="0022236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</w:p>
    <w:p w:rsidR="00EA4C65" w:rsidRPr="00076A91" w:rsidRDefault="00EA4C65" w:rsidP="0022236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</w:p>
    <w:p w:rsidR="000279FA" w:rsidRPr="003C5B3E" w:rsidRDefault="000279FA" w:rsidP="00222365">
      <w:pPr>
        <w:spacing w:after="0" w:line="276" w:lineRule="auto"/>
        <w:ind w:firstLine="709"/>
        <w:contextualSpacing/>
        <w:jc w:val="both"/>
        <w:rPr>
          <w:rFonts w:ascii="Arial" w:hAnsi="Arial" w:cs="Arial"/>
          <w:sz w:val="26"/>
          <w:szCs w:val="26"/>
          <w:lang w:val="uk-UA"/>
        </w:rPr>
      </w:pPr>
    </w:p>
    <w:sectPr w:rsidR="000279FA" w:rsidRPr="003C5B3E" w:rsidSect="00426D39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5E"/>
    <w:rsid w:val="000171EF"/>
    <w:rsid w:val="000279FA"/>
    <w:rsid w:val="00075440"/>
    <w:rsid w:val="00076A91"/>
    <w:rsid w:val="000A1AED"/>
    <w:rsid w:val="000A5633"/>
    <w:rsid w:val="000B4306"/>
    <w:rsid w:val="000F72B2"/>
    <w:rsid w:val="00111B1B"/>
    <w:rsid w:val="00127980"/>
    <w:rsid w:val="00150A5E"/>
    <w:rsid w:val="001803A8"/>
    <w:rsid w:val="00191D2F"/>
    <w:rsid w:val="001A403F"/>
    <w:rsid w:val="001A760F"/>
    <w:rsid w:val="001B52F2"/>
    <w:rsid w:val="001C17D5"/>
    <w:rsid w:val="001C5FF4"/>
    <w:rsid w:val="00222365"/>
    <w:rsid w:val="00262864"/>
    <w:rsid w:val="00285BB8"/>
    <w:rsid w:val="00286749"/>
    <w:rsid w:val="002E4198"/>
    <w:rsid w:val="002E6D22"/>
    <w:rsid w:val="00334CFD"/>
    <w:rsid w:val="00385ACD"/>
    <w:rsid w:val="003C2EC8"/>
    <w:rsid w:val="003C5B3E"/>
    <w:rsid w:val="003F686B"/>
    <w:rsid w:val="00400E3E"/>
    <w:rsid w:val="00421740"/>
    <w:rsid w:val="00426D39"/>
    <w:rsid w:val="00441DB8"/>
    <w:rsid w:val="0046095A"/>
    <w:rsid w:val="00487BDC"/>
    <w:rsid w:val="0049586C"/>
    <w:rsid w:val="004A473A"/>
    <w:rsid w:val="004C4214"/>
    <w:rsid w:val="004D5810"/>
    <w:rsid w:val="004E17DF"/>
    <w:rsid w:val="00556EC5"/>
    <w:rsid w:val="005573C7"/>
    <w:rsid w:val="00572E0C"/>
    <w:rsid w:val="005752BD"/>
    <w:rsid w:val="00580B7D"/>
    <w:rsid w:val="005A7C10"/>
    <w:rsid w:val="005D0DCE"/>
    <w:rsid w:val="005D76C7"/>
    <w:rsid w:val="005D7D33"/>
    <w:rsid w:val="00616376"/>
    <w:rsid w:val="00616A5D"/>
    <w:rsid w:val="006829AB"/>
    <w:rsid w:val="00684A6A"/>
    <w:rsid w:val="006E2827"/>
    <w:rsid w:val="006F43F0"/>
    <w:rsid w:val="007122BC"/>
    <w:rsid w:val="00762D77"/>
    <w:rsid w:val="007E580C"/>
    <w:rsid w:val="008246CB"/>
    <w:rsid w:val="00826E5F"/>
    <w:rsid w:val="00894F2F"/>
    <w:rsid w:val="0089701D"/>
    <w:rsid w:val="008D1051"/>
    <w:rsid w:val="008F1DB9"/>
    <w:rsid w:val="0090735F"/>
    <w:rsid w:val="00930CE2"/>
    <w:rsid w:val="00931089"/>
    <w:rsid w:val="00932481"/>
    <w:rsid w:val="00965E1C"/>
    <w:rsid w:val="00966093"/>
    <w:rsid w:val="009A49F3"/>
    <w:rsid w:val="009B0A56"/>
    <w:rsid w:val="009D6A18"/>
    <w:rsid w:val="00A159DB"/>
    <w:rsid w:val="00A47386"/>
    <w:rsid w:val="00AA2AAA"/>
    <w:rsid w:val="00AA40EA"/>
    <w:rsid w:val="00AC3177"/>
    <w:rsid w:val="00AC3934"/>
    <w:rsid w:val="00AD2B51"/>
    <w:rsid w:val="00B35B60"/>
    <w:rsid w:val="00B4098F"/>
    <w:rsid w:val="00B4415E"/>
    <w:rsid w:val="00B51CEC"/>
    <w:rsid w:val="00BA10D0"/>
    <w:rsid w:val="00BB0BB7"/>
    <w:rsid w:val="00BC3359"/>
    <w:rsid w:val="00BE61C9"/>
    <w:rsid w:val="00C07B75"/>
    <w:rsid w:val="00C4175E"/>
    <w:rsid w:val="00C54D55"/>
    <w:rsid w:val="00CA0C0E"/>
    <w:rsid w:val="00CF6A38"/>
    <w:rsid w:val="00D6110E"/>
    <w:rsid w:val="00D710EC"/>
    <w:rsid w:val="00D94023"/>
    <w:rsid w:val="00DA5C22"/>
    <w:rsid w:val="00E356FD"/>
    <w:rsid w:val="00E52944"/>
    <w:rsid w:val="00E65CEF"/>
    <w:rsid w:val="00E709F5"/>
    <w:rsid w:val="00EA4C65"/>
    <w:rsid w:val="00EC673C"/>
    <w:rsid w:val="00ED6C01"/>
    <w:rsid w:val="00EF1D2A"/>
    <w:rsid w:val="00F033FE"/>
    <w:rsid w:val="00F31081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2C46"/>
  <w15:chartTrackingRefBased/>
  <w15:docId w15:val="{22AD94CB-04B2-41EF-9F10-1FD1DBF6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A18"/>
    <w:pPr>
      <w:ind w:left="720"/>
      <w:contextualSpacing/>
    </w:pPr>
  </w:style>
  <w:style w:type="character" w:customStyle="1" w:styleId="apple-converted-space">
    <w:name w:val="apple-converted-space"/>
    <w:basedOn w:val="a0"/>
    <w:rsid w:val="00111B1B"/>
  </w:style>
  <w:style w:type="character" w:styleId="a5">
    <w:name w:val="Hyperlink"/>
    <w:basedOn w:val="a0"/>
    <w:uiPriority w:val="99"/>
    <w:semiHidden/>
    <w:unhideWhenUsed/>
    <w:rsid w:val="00111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2017-04-03T20:44:00Z</dcterms:created>
  <dcterms:modified xsi:type="dcterms:W3CDTF">2017-04-04T14:30:00Z</dcterms:modified>
</cp:coreProperties>
</file>